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E3D45" w14:textId="77777777" w:rsidR="00A113D2" w:rsidRPr="00C70E3B" w:rsidRDefault="00963481" w:rsidP="00955AEC">
      <w:pPr>
        <w:widowControl w:val="0"/>
        <w:autoSpaceDE w:val="0"/>
        <w:autoSpaceDN w:val="0"/>
        <w:adjustRightInd w:val="0"/>
        <w:rPr>
          <w:b/>
          <w:bCs/>
          <w:sz w:val="28"/>
          <w:szCs w:val="28"/>
        </w:rPr>
      </w:pPr>
      <w:r w:rsidRPr="00C70E3B">
        <w:rPr>
          <w:b/>
          <w:bCs/>
          <w:sz w:val="28"/>
          <w:szCs w:val="28"/>
        </w:rPr>
        <w:t>INAF U6164</w:t>
      </w:r>
    </w:p>
    <w:p w14:paraId="34516632" w14:textId="77777777" w:rsidR="00A113D2" w:rsidRPr="00C70E3B" w:rsidRDefault="00963481" w:rsidP="00955AEC">
      <w:pPr>
        <w:widowControl w:val="0"/>
        <w:autoSpaceDE w:val="0"/>
        <w:autoSpaceDN w:val="0"/>
        <w:adjustRightInd w:val="0"/>
        <w:rPr>
          <w:b/>
          <w:bCs/>
          <w:sz w:val="28"/>
          <w:szCs w:val="28"/>
        </w:rPr>
      </w:pPr>
      <w:r w:rsidRPr="00C70E3B">
        <w:rPr>
          <w:b/>
          <w:bCs/>
          <w:sz w:val="28"/>
          <w:szCs w:val="28"/>
        </w:rPr>
        <w:t xml:space="preserve">Political Economy of Development: Africa and the World </w:t>
      </w:r>
    </w:p>
    <w:p w14:paraId="31CA55BF" w14:textId="77777777" w:rsidR="00A113D2" w:rsidRPr="00C70E3B" w:rsidRDefault="00963481" w:rsidP="00955AEC">
      <w:pPr>
        <w:widowControl w:val="0"/>
        <w:autoSpaceDE w:val="0"/>
        <w:autoSpaceDN w:val="0"/>
        <w:adjustRightInd w:val="0"/>
        <w:rPr>
          <w:sz w:val="28"/>
          <w:szCs w:val="28"/>
        </w:rPr>
      </w:pPr>
      <w:r w:rsidRPr="00C70E3B">
        <w:rPr>
          <w:sz w:val="28"/>
          <w:szCs w:val="28"/>
        </w:rPr>
        <w:t>School of International and Public Affairs</w:t>
      </w:r>
    </w:p>
    <w:p w14:paraId="3A484219" w14:textId="77777777" w:rsidR="00A113D2" w:rsidRPr="00C70E3B" w:rsidRDefault="00963481" w:rsidP="00955AEC">
      <w:pPr>
        <w:widowControl w:val="0"/>
        <w:autoSpaceDE w:val="0"/>
        <w:autoSpaceDN w:val="0"/>
        <w:adjustRightInd w:val="0"/>
        <w:rPr>
          <w:sz w:val="28"/>
          <w:szCs w:val="28"/>
        </w:rPr>
      </w:pPr>
      <w:r w:rsidRPr="00C70E3B">
        <w:rPr>
          <w:sz w:val="28"/>
          <w:szCs w:val="28"/>
        </w:rPr>
        <w:t>Columbia University</w:t>
      </w:r>
    </w:p>
    <w:p w14:paraId="011C9E64" w14:textId="77777777" w:rsidR="00A113D2" w:rsidRPr="00C70E3B" w:rsidRDefault="00963481" w:rsidP="00955AEC">
      <w:pPr>
        <w:widowControl w:val="0"/>
        <w:autoSpaceDE w:val="0"/>
        <w:autoSpaceDN w:val="0"/>
        <w:adjustRightInd w:val="0"/>
        <w:rPr>
          <w:sz w:val="24"/>
          <w:szCs w:val="24"/>
        </w:rPr>
      </w:pPr>
      <w:r w:rsidRPr="00C70E3B">
        <w:rPr>
          <w:sz w:val="24"/>
          <w:szCs w:val="24"/>
        </w:rPr>
        <w:t>Spring 2013</w:t>
      </w:r>
    </w:p>
    <w:p w14:paraId="41F5059F" w14:textId="77777777" w:rsidR="00A113D2" w:rsidRPr="00C70E3B" w:rsidRDefault="00A113D2" w:rsidP="00955AEC">
      <w:pPr>
        <w:widowControl w:val="0"/>
        <w:autoSpaceDE w:val="0"/>
        <w:autoSpaceDN w:val="0"/>
        <w:adjustRightInd w:val="0"/>
        <w:rPr>
          <w:sz w:val="24"/>
          <w:szCs w:val="24"/>
        </w:rPr>
      </w:pPr>
    </w:p>
    <w:p w14:paraId="6FE56D71" w14:textId="77777777" w:rsidR="00A113D2" w:rsidRPr="00C70E3B" w:rsidRDefault="00963481" w:rsidP="00955AEC">
      <w:pPr>
        <w:widowControl w:val="0"/>
        <w:autoSpaceDE w:val="0"/>
        <w:autoSpaceDN w:val="0"/>
        <w:adjustRightInd w:val="0"/>
        <w:rPr>
          <w:sz w:val="24"/>
          <w:szCs w:val="24"/>
        </w:rPr>
      </w:pPr>
      <w:r w:rsidRPr="00C70E3B">
        <w:rPr>
          <w:b/>
          <w:bCs/>
          <w:sz w:val="24"/>
          <w:szCs w:val="24"/>
        </w:rPr>
        <w:t>Instructor:</w:t>
      </w:r>
    </w:p>
    <w:p w14:paraId="4FA474B2" w14:textId="77777777" w:rsidR="00A113D2" w:rsidRPr="00C70E3B" w:rsidRDefault="00963481" w:rsidP="00955AEC">
      <w:pPr>
        <w:widowControl w:val="0"/>
        <w:autoSpaceDE w:val="0"/>
        <w:autoSpaceDN w:val="0"/>
        <w:adjustRightInd w:val="0"/>
        <w:rPr>
          <w:sz w:val="24"/>
          <w:szCs w:val="24"/>
        </w:rPr>
      </w:pPr>
      <w:r w:rsidRPr="00C70E3B">
        <w:rPr>
          <w:sz w:val="24"/>
          <w:szCs w:val="24"/>
        </w:rPr>
        <w:t>Christopher Blattman</w:t>
      </w:r>
    </w:p>
    <w:p w14:paraId="731DB930" w14:textId="77777777" w:rsidR="00A113D2" w:rsidRPr="00C70E3B" w:rsidRDefault="00963481" w:rsidP="00955AEC">
      <w:pPr>
        <w:widowControl w:val="0"/>
        <w:autoSpaceDE w:val="0"/>
        <w:autoSpaceDN w:val="0"/>
        <w:adjustRightInd w:val="0"/>
        <w:rPr>
          <w:sz w:val="24"/>
          <w:szCs w:val="24"/>
        </w:rPr>
      </w:pPr>
      <w:r w:rsidRPr="00C70E3B">
        <w:rPr>
          <w:sz w:val="24"/>
          <w:szCs w:val="24"/>
        </w:rPr>
        <w:t>Assistant Professor, SIPA &amp; Political Science</w:t>
      </w:r>
    </w:p>
    <w:p w14:paraId="59E6C191" w14:textId="6C40B79C" w:rsidR="00E0046A" w:rsidRPr="00C70E3B" w:rsidRDefault="00E0046A" w:rsidP="00E0046A">
      <w:pPr>
        <w:widowControl w:val="0"/>
        <w:autoSpaceDE w:val="0"/>
        <w:autoSpaceDN w:val="0"/>
        <w:adjustRightInd w:val="0"/>
        <w:rPr>
          <w:sz w:val="24"/>
          <w:szCs w:val="24"/>
        </w:rPr>
      </w:pPr>
      <w:r w:rsidRPr="00C70E3B">
        <w:rPr>
          <w:sz w:val="24"/>
          <w:szCs w:val="24"/>
        </w:rPr>
        <w:t>IAB 1401a, 420 W 118th St</w:t>
      </w:r>
    </w:p>
    <w:p w14:paraId="4828BBE1" w14:textId="0E5EF642" w:rsidR="00A113D2" w:rsidRPr="00C70E3B" w:rsidRDefault="00C70E3B" w:rsidP="00955AEC">
      <w:pPr>
        <w:widowControl w:val="0"/>
        <w:autoSpaceDE w:val="0"/>
        <w:autoSpaceDN w:val="0"/>
        <w:adjustRightInd w:val="0"/>
        <w:rPr>
          <w:sz w:val="24"/>
          <w:szCs w:val="24"/>
        </w:rPr>
      </w:pPr>
      <w:hyperlink r:id="rId6" w:history="1">
        <w:r w:rsidRPr="00C70E3B">
          <w:rPr>
            <w:rStyle w:val="Hyperlink"/>
            <w:sz w:val="24"/>
            <w:szCs w:val="24"/>
          </w:rPr>
          <w:t>chrisblattman@columbia.edu</w:t>
        </w:r>
      </w:hyperlink>
      <w:r w:rsidRPr="00C70E3B">
        <w:rPr>
          <w:sz w:val="24"/>
          <w:szCs w:val="24"/>
        </w:rPr>
        <w:t xml:space="preserve"> </w:t>
      </w:r>
    </w:p>
    <w:p w14:paraId="5DBC7F9A" w14:textId="787C824E" w:rsidR="00A113D2" w:rsidRPr="00C70E3B" w:rsidRDefault="00C70E3B" w:rsidP="00955AEC">
      <w:pPr>
        <w:widowControl w:val="0"/>
        <w:autoSpaceDE w:val="0"/>
        <w:autoSpaceDN w:val="0"/>
        <w:adjustRightInd w:val="0"/>
        <w:rPr>
          <w:sz w:val="24"/>
          <w:szCs w:val="24"/>
        </w:rPr>
      </w:pPr>
      <w:hyperlink r:id="rId7" w:history="1">
        <w:r w:rsidRPr="00C70E3B">
          <w:rPr>
            <w:rStyle w:val="Hyperlink"/>
            <w:sz w:val="24"/>
            <w:szCs w:val="24"/>
          </w:rPr>
          <w:t>http://chrisblattman.com</w:t>
        </w:r>
      </w:hyperlink>
      <w:r w:rsidRPr="00C70E3B">
        <w:rPr>
          <w:sz w:val="24"/>
          <w:szCs w:val="24"/>
        </w:rPr>
        <w:t xml:space="preserve"> </w:t>
      </w:r>
    </w:p>
    <w:p w14:paraId="2378211F" w14:textId="77777777" w:rsidR="00A113D2" w:rsidRPr="00C70E3B" w:rsidRDefault="00A113D2" w:rsidP="00955AEC">
      <w:pPr>
        <w:widowControl w:val="0"/>
        <w:autoSpaceDE w:val="0"/>
        <w:autoSpaceDN w:val="0"/>
        <w:adjustRightInd w:val="0"/>
        <w:rPr>
          <w:sz w:val="24"/>
          <w:szCs w:val="24"/>
        </w:rPr>
      </w:pPr>
    </w:p>
    <w:p w14:paraId="529B647F" w14:textId="77777777" w:rsidR="00A113D2" w:rsidRPr="00C70E3B" w:rsidRDefault="00963481" w:rsidP="00955AEC">
      <w:pPr>
        <w:widowControl w:val="0"/>
        <w:autoSpaceDE w:val="0"/>
        <w:autoSpaceDN w:val="0"/>
        <w:adjustRightInd w:val="0"/>
        <w:rPr>
          <w:b/>
          <w:bCs/>
          <w:sz w:val="24"/>
          <w:szCs w:val="24"/>
        </w:rPr>
      </w:pPr>
      <w:r w:rsidRPr="00C70E3B">
        <w:rPr>
          <w:b/>
          <w:bCs/>
          <w:sz w:val="24"/>
          <w:szCs w:val="24"/>
        </w:rPr>
        <w:t>Teaching Assistant:</w:t>
      </w:r>
    </w:p>
    <w:p w14:paraId="2E6B4BDB" w14:textId="77777777" w:rsidR="00A113D2" w:rsidRPr="00C70E3B" w:rsidRDefault="00963481" w:rsidP="00955AEC">
      <w:pPr>
        <w:widowControl w:val="0"/>
        <w:autoSpaceDE w:val="0"/>
        <w:autoSpaceDN w:val="0"/>
        <w:adjustRightInd w:val="0"/>
        <w:rPr>
          <w:sz w:val="24"/>
          <w:szCs w:val="24"/>
        </w:rPr>
      </w:pPr>
      <w:r w:rsidRPr="00C70E3B">
        <w:rPr>
          <w:sz w:val="24"/>
          <w:szCs w:val="24"/>
        </w:rPr>
        <w:t>Marion Dumas</w:t>
      </w:r>
    </w:p>
    <w:p w14:paraId="6549E3BA" w14:textId="77777777" w:rsidR="00A113D2" w:rsidRPr="00C70E3B" w:rsidRDefault="00963481" w:rsidP="00955AEC">
      <w:pPr>
        <w:widowControl w:val="0"/>
        <w:autoSpaceDE w:val="0"/>
        <w:autoSpaceDN w:val="0"/>
        <w:adjustRightInd w:val="0"/>
        <w:rPr>
          <w:sz w:val="24"/>
          <w:szCs w:val="24"/>
        </w:rPr>
      </w:pPr>
      <w:r w:rsidRPr="00C70E3B">
        <w:rPr>
          <w:sz w:val="24"/>
          <w:szCs w:val="24"/>
        </w:rPr>
        <w:t>PhD candidate in Sustainable Development</w:t>
      </w:r>
    </w:p>
    <w:p w14:paraId="5EB2483C" w14:textId="239AC3DD" w:rsidR="00A113D2" w:rsidRPr="00C70E3B" w:rsidRDefault="00C70E3B" w:rsidP="00955AEC">
      <w:pPr>
        <w:widowControl w:val="0"/>
        <w:autoSpaceDE w:val="0"/>
        <w:autoSpaceDN w:val="0"/>
        <w:adjustRightInd w:val="0"/>
        <w:rPr>
          <w:sz w:val="24"/>
          <w:szCs w:val="24"/>
        </w:rPr>
      </w:pPr>
      <w:hyperlink r:id="rId8" w:history="1">
        <w:r w:rsidRPr="00C70E3B">
          <w:rPr>
            <w:rStyle w:val="Hyperlink"/>
            <w:sz w:val="24"/>
            <w:szCs w:val="24"/>
          </w:rPr>
          <w:t>mmd2172@columbia.edu</w:t>
        </w:r>
      </w:hyperlink>
      <w:r w:rsidRPr="00C70E3B">
        <w:rPr>
          <w:sz w:val="24"/>
          <w:szCs w:val="24"/>
        </w:rPr>
        <w:t xml:space="preserve"> </w:t>
      </w:r>
    </w:p>
    <w:p w14:paraId="788A14B0" w14:textId="77777777" w:rsidR="00A113D2" w:rsidRPr="00C70E3B" w:rsidRDefault="00A113D2" w:rsidP="00955AEC">
      <w:pPr>
        <w:widowControl w:val="0"/>
        <w:autoSpaceDE w:val="0"/>
        <w:autoSpaceDN w:val="0"/>
        <w:adjustRightInd w:val="0"/>
        <w:rPr>
          <w:sz w:val="24"/>
          <w:szCs w:val="24"/>
        </w:rPr>
      </w:pPr>
    </w:p>
    <w:p w14:paraId="64489D8B" w14:textId="77777777" w:rsidR="00A113D2" w:rsidRPr="00C70E3B" w:rsidRDefault="00963481" w:rsidP="00955AEC">
      <w:pPr>
        <w:widowControl w:val="0"/>
        <w:autoSpaceDE w:val="0"/>
        <w:autoSpaceDN w:val="0"/>
        <w:adjustRightInd w:val="0"/>
        <w:rPr>
          <w:sz w:val="24"/>
          <w:szCs w:val="24"/>
        </w:rPr>
      </w:pPr>
      <w:r w:rsidRPr="00C70E3B">
        <w:rPr>
          <w:b/>
          <w:bCs/>
          <w:sz w:val="24"/>
          <w:szCs w:val="24"/>
        </w:rPr>
        <w:t>Lecture</w:t>
      </w:r>
      <w:r w:rsidRPr="00C70E3B">
        <w:rPr>
          <w:sz w:val="24"/>
          <w:szCs w:val="24"/>
        </w:rPr>
        <w:t>: Tuesdays 2:10-4:00pm</w:t>
      </w:r>
    </w:p>
    <w:p w14:paraId="50D0D634" w14:textId="77777777" w:rsidR="00A113D2" w:rsidRPr="00C70E3B" w:rsidRDefault="00A113D2" w:rsidP="00955AEC">
      <w:pPr>
        <w:widowControl w:val="0"/>
        <w:autoSpaceDE w:val="0"/>
        <w:autoSpaceDN w:val="0"/>
        <w:adjustRightInd w:val="0"/>
        <w:rPr>
          <w:sz w:val="24"/>
          <w:szCs w:val="24"/>
        </w:rPr>
      </w:pPr>
    </w:p>
    <w:p w14:paraId="76B67AA1" w14:textId="77777777" w:rsidR="00A113D2" w:rsidRPr="00C70E3B" w:rsidRDefault="00963481" w:rsidP="00955AEC">
      <w:pPr>
        <w:widowControl w:val="0"/>
        <w:autoSpaceDE w:val="0"/>
        <w:autoSpaceDN w:val="0"/>
        <w:adjustRightInd w:val="0"/>
        <w:rPr>
          <w:sz w:val="24"/>
          <w:szCs w:val="24"/>
        </w:rPr>
      </w:pPr>
      <w:r w:rsidRPr="00C70E3B">
        <w:rPr>
          <w:b/>
          <w:bCs/>
          <w:sz w:val="24"/>
          <w:szCs w:val="24"/>
        </w:rPr>
        <w:t>Recitation sections:</w:t>
      </w:r>
      <w:r w:rsidRPr="00C70E3B">
        <w:rPr>
          <w:sz w:val="24"/>
          <w:szCs w:val="24"/>
        </w:rPr>
        <w:t xml:space="preserve"> To be determined</w:t>
      </w:r>
    </w:p>
    <w:p w14:paraId="518B685A" w14:textId="77777777" w:rsidR="00A113D2" w:rsidRPr="00C70E3B" w:rsidRDefault="00A113D2" w:rsidP="00955AEC">
      <w:pPr>
        <w:widowControl w:val="0"/>
        <w:autoSpaceDE w:val="0"/>
        <w:autoSpaceDN w:val="0"/>
        <w:adjustRightInd w:val="0"/>
        <w:rPr>
          <w:sz w:val="24"/>
          <w:szCs w:val="24"/>
        </w:rPr>
      </w:pPr>
    </w:p>
    <w:p w14:paraId="6C2F13E4" w14:textId="77777777" w:rsidR="00A113D2" w:rsidRPr="00C70E3B" w:rsidRDefault="00963481" w:rsidP="00955AEC">
      <w:pPr>
        <w:widowControl w:val="0"/>
        <w:autoSpaceDE w:val="0"/>
        <w:autoSpaceDN w:val="0"/>
        <w:adjustRightInd w:val="0"/>
        <w:rPr>
          <w:sz w:val="24"/>
          <w:szCs w:val="24"/>
        </w:rPr>
      </w:pPr>
      <w:r w:rsidRPr="00C70E3B">
        <w:rPr>
          <w:b/>
          <w:bCs/>
          <w:sz w:val="24"/>
          <w:szCs w:val="24"/>
        </w:rPr>
        <w:t>Office Hours:</w:t>
      </w:r>
      <w:r w:rsidRPr="00C70E3B">
        <w:rPr>
          <w:sz w:val="24"/>
          <w:szCs w:val="24"/>
        </w:rPr>
        <w:t xml:space="preserve"> </w:t>
      </w:r>
    </w:p>
    <w:p w14:paraId="651B11CE" w14:textId="670A7F86" w:rsidR="00A113D2" w:rsidRPr="00C70E3B" w:rsidRDefault="00963481" w:rsidP="00955AEC">
      <w:pPr>
        <w:widowControl w:val="0"/>
        <w:autoSpaceDE w:val="0"/>
        <w:autoSpaceDN w:val="0"/>
        <w:adjustRightInd w:val="0"/>
        <w:rPr>
          <w:sz w:val="24"/>
          <w:szCs w:val="24"/>
        </w:rPr>
      </w:pPr>
      <w:r w:rsidRPr="00C70E3B">
        <w:rPr>
          <w:sz w:val="24"/>
          <w:szCs w:val="24"/>
        </w:rPr>
        <w:t xml:space="preserve">Blattman: </w:t>
      </w:r>
      <w:r w:rsidR="00C70E3B" w:rsidRPr="00C70E3B">
        <w:rPr>
          <w:sz w:val="24"/>
          <w:szCs w:val="24"/>
        </w:rPr>
        <w:t xml:space="preserve">Tuesdays 9-11:40am or by appointment, sign up online: </w:t>
      </w:r>
      <w:hyperlink r:id="rId9" w:history="1">
        <w:r w:rsidR="00C70E3B" w:rsidRPr="00C70E3B">
          <w:rPr>
            <w:rStyle w:val="Hyperlink"/>
            <w:sz w:val="24"/>
            <w:szCs w:val="24"/>
          </w:rPr>
          <w:t>http://chrisblattman.com/about/officehours/</w:t>
        </w:r>
      </w:hyperlink>
      <w:r w:rsidR="00C70E3B" w:rsidRPr="00C70E3B">
        <w:rPr>
          <w:sz w:val="24"/>
          <w:szCs w:val="24"/>
        </w:rPr>
        <w:t xml:space="preserve"> </w:t>
      </w:r>
    </w:p>
    <w:p w14:paraId="5A86EEF7" w14:textId="77777777" w:rsidR="00A113D2" w:rsidRPr="00C70E3B" w:rsidRDefault="00963481" w:rsidP="00955AEC">
      <w:pPr>
        <w:widowControl w:val="0"/>
        <w:autoSpaceDE w:val="0"/>
        <w:autoSpaceDN w:val="0"/>
        <w:adjustRightInd w:val="0"/>
        <w:rPr>
          <w:sz w:val="24"/>
          <w:szCs w:val="24"/>
        </w:rPr>
      </w:pPr>
      <w:r w:rsidRPr="00C70E3B">
        <w:rPr>
          <w:sz w:val="24"/>
          <w:szCs w:val="24"/>
        </w:rPr>
        <w:t xml:space="preserve">Dumas: To be determined </w:t>
      </w:r>
    </w:p>
    <w:p w14:paraId="058A5F7D" w14:textId="77777777" w:rsidR="00A113D2" w:rsidRPr="00C70E3B" w:rsidRDefault="00A113D2" w:rsidP="00955AEC">
      <w:pPr>
        <w:widowControl w:val="0"/>
        <w:autoSpaceDE w:val="0"/>
        <w:autoSpaceDN w:val="0"/>
        <w:adjustRightInd w:val="0"/>
        <w:rPr>
          <w:b/>
          <w:bCs/>
          <w:sz w:val="24"/>
          <w:szCs w:val="24"/>
        </w:rPr>
      </w:pPr>
    </w:p>
    <w:p w14:paraId="287DE526" w14:textId="77777777" w:rsidR="00A113D2" w:rsidRPr="00C70E3B" w:rsidRDefault="00963481" w:rsidP="00955AEC">
      <w:pPr>
        <w:widowControl w:val="0"/>
        <w:autoSpaceDE w:val="0"/>
        <w:autoSpaceDN w:val="0"/>
        <w:adjustRightInd w:val="0"/>
        <w:rPr>
          <w:sz w:val="24"/>
          <w:szCs w:val="24"/>
        </w:rPr>
      </w:pPr>
      <w:r w:rsidRPr="00C70E3B">
        <w:rPr>
          <w:b/>
          <w:bCs/>
          <w:sz w:val="24"/>
          <w:szCs w:val="24"/>
        </w:rPr>
        <w:t xml:space="preserve">Credits: </w:t>
      </w:r>
      <w:r w:rsidRPr="00C70E3B">
        <w:rPr>
          <w:sz w:val="24"/>
          <w:szCs w:val="24"/>
        </w:rPr>
        <w:t xml:space="preserve">3 </w:t>
      </w:r>
    </w:p>
    <w:p w14:paraId="00CCB920" w14:textId="77777777" w:rsidR="00A113D2" w:rsidRPr="00C70E3B" w:rsidRDefault="00A113D2" w:rsidP="00955AEC">
      <w:pPr>
        <w:widowControl w:val="0"/>
        <w:autoSpaceDE w:val="0"/>
        <w:autoSpaceDN w:val="0"/>
        <w:adjustRightInd w:val="0"/>
        <w:rPr>
          <w:b/>
          <w:bCs/>
          <w:sz w:val="24"/>
          <w:szCs w:val="24"/>
        </w:rPr>
      </w:pPr>
    </w:p>
    <w:p w14:paraId="769D2C1F" w14:textId="5574BD49" w:rsidR="00A113D2" w:rsidRPr="00C70E3B" w:rsidRDefault="00963481" w:rsidP="00955AEC">
      <w:pPr>
        <w:widowControl w:val="0"/>
        <w:autoSpaceDE w:val="0"/>
        <w:autoSpaceDN w:val="0"/>
        <w:adjustRightInd w:val="0"/>
        <w:rPr>
          <w:sz w:val="24"/>
          <w:szCs w:val="24"/>
        </w:rPr>
      </w:pPr>
      <w:r w:rsidRPr="00C70E3B">
        <w:rPr>
          <w:b/>
          <w:bCs/>
          <w:sz w:val="24"/>
          <w:szCs w:val="24"/>
        </w:rPr>
        <w:t>Prerequisites:</w:t>
      </w:r>
      <w:r w:rsidRPr="00C70E3B">
        <w:rPr>
          <w:sz w:val="24"/>
          <w:szCs w:val="24"/>
        </w:rPr>
        <w:t xml:space="preserve"> </w:t>
      </w:r>
      <w:r w:rsidR="009B0A41" w:rsidRPr="00C70E3B">
        <w:rPr>
          <w:sz w:val="24"/>
          <w:szCs w:val="24"/>
        </w:rPr>
        <w:t>None</w:t>
      </w:r>
    </w:p>
    <w:p w14:paraId="06B28A04" w14:textId="77777777" w:rsidR="00A113D2" w:rsidRPr="00C70E3B" w:rsidRDefault="00A113D2" w:rsidP="00955AEC">
      <w:pPr>
        <w:widowControl w:val="0"/>
        <w:autoSpaceDE w:val="0"/>
        <w:autoSpaceDN w:val="0"/>
        <w:adjustRightInd w:val="0"/>
        <w:rPr>
          <w:b/>
          <w:bCs/>
          <w:sz w:val="24"/>
          <w:szCs w:val="24"/>
        </w:rPr>
      </w:pPr>
    </w:p>
    <w:p w14:paraId="0A656C89" w14:textId="77777777" w:rsidR="00A113D2" w:rsidRPr="00C70E3B" w:rsidRDefault="00963481" w:rsidP="00955AEC">
      <w:pPr>
        <w:widowControl w:val="0"/>
        <w:autoSpaceDE w:val="0"/>
        <w:autoSpaceDN w:val="0"/>
        <w:adjustRightInd w:val="0"/>
        <w:rPr>
          <w:b/>
          <w:bCs/>
          <w:sz w:val="24"/>
          <w:szCs w:val="24"/>
        </w:rPr>
      </w:pPr>
      <w:r w:rsidRPr="00C70E3B">
        <w:rPr>
          <w:b/>
          <w:bCs/>
          <w:sz w:val="24"/>
          <w:szCs w:val="24"/>
        </w:rPr>
        <w:t xml:space="preserve">Course Overview: </w:t>
      </w:r>
    </w:p>
    <w:p w14:paraId="70017645" w14:textId="0973AE60" w:rsidR="00A113D2" w:rsidRPr="00C70E3B" w:rsidRDefault="00963481" w:rsidP="00955AEC">
      <w:pPr>
        <w:widowControl w:val="0"/>
        <w:autoSpaceDE w:val="0"/>
        <w:autoSpaceDN w:val="0"/>
        <w:adjustRightInd w:val="0"/>
        <w:rPr>
          <w:sz w:val="24"/>
          <w:szCs w:val="24"/>
        </w:rPr>
      </w:pPr>
      <w:r w:rsidRPr="00C70E3B">
        <w:rPr>
          <w:sz w:val="24"/>
          <w:szCs w:val="24"/>
        </w:rPr>
        <w:t xml:space="preserve">Why are some countries so poor, </w:t>
      </w:r>
      <w:r w:rsidR="00D4249D" w:rsidRPr="00C70E3B">
        <w:rPr>
          <w:sz w:val="24"/>
          <w:szCs w:val="24"/>
        </w:rPr>
        <w:t>repressive,</w:t>
      </w:r>
      <w:r w:rsidRPr="00C70E3B">
        <w:rPr>
          <w:sz w:val="24"/>
          <w:szCs w:val="24"/>
        </w:rPr>
        <w:t xml:space="preserve"> and violent? Why have some seen growing incomes and freedoms while others stagnate or decline? </w:t>
      </w:r>
      <w:r w:rsidR="00D672AC" w:rsidRPr="00C70E3B">
        <w:rPr>
          <w:sz w:val="24"/>
          <w:szCs w:val="24"/>
        </w:rPr>
        <w:t xml:space="preserve">What </w:t>
      </w:r>
      <w:proofErr w:type="gramStart"/>
      <w:r w:rsidR="00D672AC" w:rsidRPr="00C70E3B">
        <w:rPr>
          <w:sz w:val="24"/>
          <w:szCs w:val="24"/>
        </w:rPr>
        <w:t>is</w:t>
      </w:r>
      <w:proofErr w:type="gramEnd"/>
      <w:r w:rsidR="00D672AC" w:rsidRPr="00C70E3B">
        <w:rPr>
          <w:sz w:val="24"/>
          <w:szCs w:val="24"/>
        </w:rPr>
        <w:t xml:space="preserve"> the root of state capacity, political participation, and other aspects of “political development”? </w:t>
      </w:r>
      <w:r w:rsidRPr="00C70E3B">
        <w:rPr>
          <w:sz w:val="24"/>
          <w:szCs w:val="24"/>
        </w:rPr>
        <w:t>What role has the West played in both failure and success, and what role (if any) should it play in future? The goal is to get students to think critically about development theory and practice.</w:t>
      </w:r>
    </w:p>
    <w:p w14:paraId="03231F3E" w14:textId="77777777" w:rsidR="00A113D2" w:rsidRPr="00C70E3B" w:rsidRDefault="00A113D2" w:rsidP="00955AEC">
      <w:pPr>
        <w:widowControl w:val="0"/>
        <w:autoSpaceDE w:val="0"/>
        <w:autoSpaceDN w:val="0"/>
        <w:adjustRightInd w:val="0"/>
        <w:rPr>
          <w:sz w:val="24"/>
          <w:szCs w:val="24"/>
        </w:rPr>
      </w:pPr>
    </w:p>
    <w:p w14:paraId="75724FD5" w14:textId="77777777" w:rsidR="00A113D2" w:rsidRPr="00C70E3B" w:rsidRDefault="00963481" w:rsidP="00955AEC">
      <w:pPr>
        <w:widowControl w:val="0"/>
        <w:autoSpaceDE w:val="0"/>
        <w:autoSpaceDN w:val="0"/>
        <w:adjustRightInd w:val="0"/>
        <w:rPr>
          <w:sz w:val="24"/>
          <w:szCs w:val="24"/>
        </w:rPr>
      </w:pPr>
      <w:r w:rsidRPr="00C70E3B">
        <w:rPr>
          <w:sz w:val="24"/>
          <w:szCs w:val="24"/>
        </w:rPr>
        <w:t xml:space="preserve">This course tackles the big questions and theories in development through the case of sub-Saharan Africa. We compare development patterns within Africa, but understand the continent (and the process of development) by comparing it to the Americas, Asia, and (to some extent) the development of the West. </w:t>
      </w:r>
    </w:p>
    <w:p w14:paraId="3D6D9511" w14:textId="77777777" w:rsidR="00A113D2" w:rsidRPr="00C70E3B" w:rsidRDefault="00A113D2" w:rsidP="00955AEC">
      <w:pPr>
        <w:widowControl w:val="0"/>
        <w:autoSpaceDE w:val="0"/>
        <w:autoSpaceDN w:val="0"/>
        <w:adjustRightInd w:val="0"/>
        <w:rPr>
          <w:sz w:val="24"/>
          <w:szCs w:val="24"/>
        </w:rPr>
      </w:pPr>
    </w:p>
    <w:p w14:paraId="2FFC934E" w14:textId="77777777" w:rsidR="00A113D2" w:rsidRPr="00C70E3B" w:rsidRDefault="00963481" w:rsidP="00955AEC">
      <w:pPr>
        <w:widowControl w:val="0"/>
        <w:autoSpaceDE w:val="0"/>
        <w:autoSpaceDN w:val="0"/>
        <w:adjustRightInd w:val="0"/>
        <w:rPr>
          <w:sz w:val="24"/>
          <w:szCs w:val="24"/>
        </w:rPr>
      </w:pPr>
      <w:r w:rsidRPr="00C70E3B">
        <w:rPr>
          <w:sz w:val="24"/>
          <w:szCs w:val="24"/>
        </w:rPr>
        <w:t xml:space="preserve">The course is political in two senses. First, we explore the politics of economic development—the role of leaders, political systems, and institutions in promoting or retarding economic growth. Second, we look at political development as an end in itself—the forces that drive systems of </w:t>
      </w:r>
      <w:r w:rsidRPr="00C70E3B">
        <w:rPr>
          <w:sz w:val="24"/>
          <w:szCs w:val="24"/>
        </w:rPr>
        <w:lastRenderedPageBreak/>
        <w:t>representation versus repression, and property rights versus expropriation.</w:t>
      </w:r>
    </w:p>
    <w:p w14:paraId="07ABE0EB" w14:textId="77777777" w:rsidR="00A113D2" w:rsidRPr="00C70E3B" w:rsidRDefault="00A113D2" w:rsidP="00955AEC">
      <w:pPr>
        <w:widowControl w:val="0"/>
        <w:autoSpaceDE w:val="0"/>
        <w:autoSpaceDN w:val="0"/>
        <w:adjustRightInd w:val="0"/>
        <w:rPr>
          <w:sz w:val="24"/>
          <w:szCs w:val="24"/>
        </w:rPr>
      </w:pPr>
    </w:p>
    <w:p w14:paraId="67E05915" w14:textId="77777777" w:rsidR="00A113D2" w:rsidRPr="00C70E3B" w:rsidRDefault="00963481" w:rsidP="00955AEC">
      <w:pPr>
        <w:widowControl w:val="0"/>
        <w:autoSpaceDE w:val="0"/>
        <w:autoSpaceDN w:val="0"/>
        <w:adjustRightInd w:val="0"/>
        <w:rPr>
          <w:sz w:val="24"/>
          <w:szCs w:val="24"/>
        </w:rPr>
      </w:pPr>
      <w:r w:rsidRPr="00C70E3B">
        <w:rPr>
          <w:sz w:val="24"/>
          <w:szCs w:val="24"/>
        </w:rPr>
        <w:t xml:space="preserve">Finally, we interrogate the effects of Western intervention in the developing world, from slavery and colonialism to modern-day geopolitics, foreign policy, aid, trade, peacekeeping, and democratization. </w:t>
      </w:r>
    </w:p>
    <w:p w14:paraId="24C65FEF" w14:textId="77777777" w:rsidR="00A113D2" w:rsidRPr="00C70E3B" w:rsidRDefault="00A113D2" w:rsidP="00955AEC">
      <w:pPr>
        <w:widowControl w:val="0"/>
        <w:autoSpaceDE w:val="0"/>
        <w:autoSpaceDN w:val="0"/>
        <w:adjustRightInd w:val="0"/>
        <w:rPr>
          <w:sz w:val="24"/>
          <w:szCs w:val="24"/>
        </w:rPr>
      </w:pPr>
    </w:p>
    <w:p w14:paraId="695B1D7A" w14:textId="77777777" w:rsidR="00A113D2" w:rsidRPr="00C70E3B" w:rsidRDefault="00963481" w:rsidP="00955AEC">
      <w:pPr>
        <w:widowControl w:val="0"/>
        <w:autoSpaceDE w:val="0"/>
        <w:autoSpaceDN w:val="0"/>
        <w:adjustRightInd w:val="0"/>
        <w:rPr>
          <w:sz w:val="24"/>
          <w:szCs w:val="24"/>
        </w:rPr>
      </w:pPr>
      <w:r w:rsidRPr="00C70E3B">
        <w:rPr>
          <w:b/>
          <w:bCs/>
          <w:sz w:val="24"/>
          <w:szCs w:val="24"/>
        </w:rPr>
        <w:t>Grading:</w:t>
      </w:r>
    </w:p>
    <w:p w14:paraId="6786C05D" w14:textId="77777777" w:rsidR="00A113D2" w:rsidRPr="00C70E3B" w:rsidRDefault="00A113D2" w:rsidP="00955AEC">
      <w:pPr>
        <w:widowControl w:val="0"/>
        <w:autoSpaceDE w:val="0"/>
        <w:autoSpaceDN w:val="0"/>
        <w:adjustRightInd w:val="0"/>
        <w:rPr>
          <w:sz w:val="24"/>
          <w:szCs w:val="24"/>
        </w:rPr>
      </w:pPr>
    </w:p>
    <w:p w14:paraId="378E90F8" w14:textId="53D98784" w:rsidR="00A113D2" w:rsidRPr="00C70E3B" w:rsidRDefault="00DC1EFD" w:rsidP="00955AEC">
      <w:pPr>
        <w:widowControl w:val="0"/>
        <w:autoSpaceDE w:val="0"/>
        <w:autoSpaceDN w:val="0"/>
        <w:adjustRightInd w:val="0"/>
        <w:rPr>
          <w:sz w:val="24"/>
          <w:szCs w:val="24"/>
        </w:rPr>
      </w:pPr>
      <w:r w:rsidRPr="00C70E3B">
        <w:rPr>
          <w:sz w:val="24"/>
          <w:szCs w:val="24"/>
        </w:rPr>
        <w:t>Attendance</w:t>
      </w:r>
      <w:r w:rsidRPr="00C70E3B">
        <w:rPr>
          <w:sz w:val="24"/>
          <w:szCs w:val="24"/>
        </w:rPr>
        <w:tab/>
      </w:r>
      <w:r w:rsidRPr="00C70E3B">
        <w:rPr>
          <w:sz w:val="24"/>
          <w:szCs w:val="24"/>
        </w:rPr>
        <w:tab/>
        <w:t>5</w:t>
      </w:r>
      <w:r w:rsidR="00963481" w:rsidRPr="00C70E3B">
        <w:rPr>
          <w:sz w:val="24"/>
          <w:szCs w:val="24"/>
        </w:rPr>
        <w:t>%</w:t>
      </w:r>
    </w:p>
    <w:p w14:paraId="361F0B0B" w14:textId="5FF767FB" w:rsidR="000D6BDE" w:rsidRPr="00C70E3B" w:rsidRDefault="000D6BDE" w:rsidP="00955AEC">
      <w:pPr>
        <w:widowControl w:val="0"/>
        <w:autoSpaceDE w:val="0"/>
        <w:autoSpaceDN w:val="0"/>
        <w:adjustRightInd w:val="0"/>
        <w:rPr>
          <w:sz w:val="24"/>
          <w:szCs w:val="24"/>
        </w:rPr>
      </w:pPr>
      <w:r w:rsidRPr="00C70E3B">
        <w:rPr>
          <w:sz w:val="24"/>
          <w:szCs w:val="24"/>
        </w:rPr>
        <w:t>Problem set</w:t>
      </w:r>
      <w:r w:rsidRPr="00C70E3B">
        <w:rPr>
          <w:sz w:val="24"/>
          <w:szCs w:val="24"/>
        </w:rPr>
        <w:tab/>
      </w:r>
      <w:r w:rsidRPr="00C70E3B">
        <w:rPr>
          <w:sz w:val="24"/>
          <w:szCs w:val="24"/>
        </w:rPr>
        <w:tab/>
        <w:t>5%</w:t>
      </w:r>
    </w:p>
    <w:p w14:paraId="735C441F" w14:textId="5CB77949" w:rsidR="00A113D2" w:rsidRPr="00C70E3B" w:rsidRDefault="000D6BDE" w:rsidP="00955AEC">
      <w:pPr>
        <w:widowControl w:val="0"/>
        <w:autoSpaceDE w:val="0"/>
        <w:autoSpaceDN w:val="0"/>
        <w:adjustRightInd w:val="0"/>
        <w:rPr>
          <w:sz w:val="24"/>
          <w:szCs w:val="24"/>
        </w:rPr>
      </w:pPr>
      <w:r w:rsidRPr="00C70E3B">
        <w:rPr>
          <w:sz w:val="24"/>
          <w:szCs w:val="24"/>
        </w:rPr>
        <w:t>Written assignments</w:t>
      </w:r>
      <w:r w:rsidRPr="00C70E3B">
        <w:rPr>
          <w:sz w:val="24"/>
          <w:szCs w:val="24"/>
        </w:rPr>
        <w:tab/>
        <w:t>20</w:t>
      </w:r>
      <w:r w:rsidR="00963481" w:rsidRPr="00C70E3B">
        <w:rPr>
          <w:sz w:val="24"/>
          <w:szCs w:val="24"/>
        </w:rPr>
        <w:t>%</w:t>
      </w:r>
    </w:p>
    <w:p w14:paraId="158D8658" w14:textId="54008856" w:rsidR="00DC1EFD" w:rsidRPr="00C70E3B" w:rsidRDefault="00DC1EFD" w:rsidP="00955AEC">
      <w:pPr>
        <w:widowControl w:val="0"/>
        <w:autoSpaceDE w:val="0"/>
        <w:autoSpaceDN w:val="0"/>
        <w:adjustRightInd w:val="0"/>
        <w:rPr>
          <w:sz w:val="24"/>
          <w:szCs w:val="24"/>
        </w:rPr>
      </w:pPr>
      <w:r w:rsidRPr="00C70E3B">
        <w:rPr>
          <w:sz w:val="24"/>
          <w:szCs w:val="24"/>
        </w:rPr>
        <w:t>Midterm</w:t>
      </w:r>
      <w:r w:rsidRPr="00C70E3B">
        <w:rPr>
          <w:sz w:val="24"/>
          <w:szCs w:val="24"/>
        </w:rPr>
        <w:tab/>
      </w:r>
      <w:r w:rsidRPr="00C70E3B">
        <w:rPr>
          <w:sz w:val="24"/>
          <w:szCs w:val="24"/>
        </w:rPr>
        <w:tab/>
        <w:t>30%</w:t>
      </w:r>
    </w:p>
    <w:p w14:paraId="35AE44C9" w14:textId="337B3BDC" w:rsidR="00A113D2" w:rsidRPr="00C70E3B" w:rsidRDefault="009B0A41" w:rsidP="00955AEC">
      <w:pPr>
        <w:widowControl w:val="0"/>
        <w:autoSpaceDE w:val="0"/>
        <w:autoSpaceDN w:val="0"/>
        <w:adjustRightInd w:val="0"/>
        <w:rPr>
          <w:sz w:val="24"/>
          <w:szCs w:val="24"/>
        </w:rPr>
      </w:pPr>
      <w:r w:rsidRPr="00C70E3B">
        <w:rPr>
          <w:sz w:val="24"/>
          <w:szCs w:val="24"/>
        </w:rPr>
        <w:t>Final</w:t>
      </w:r>
      <w:r w:rsidR="00963481" w:rsidRPr="00C70E3B">
        <w:rPr>
          <w:sz w:val="24"/>
          <w:szCs w:val="24"/>
        </w:rPr>
        <w:t xml:space="preserve"> exam</w:t>
      </w:r>
      <w:r w:rsidR="00963481" w:rsidRPr="00C70E3B">
        <w:rPr>
          <w:sz w:val="24"/>
          <w:szCs w:val="24"/>
        </w:rPr>
        <w:tab/>
      </w:r>
      <w:r w:rsidR="00963481" w:rsidRPr="00C70E3B">
        <w:rPr>
          <w:sz w:val="24"/>
          <w:szCs w:val="24"/>
        </w:rPr>
        <w:tab/>
        <w:t>40%</w:t>
      </w:r>
    </w:p>
    <w:p w14:paraId="79919FAB" w14:textId="77777777" w:rsidR="00A113D2" w:rsidRPr="00C70E3B" w:rsidRDefault="00A113D2" w:rsidP="00955AEC">
      <w:pPr>
        <w:widowControl w:val="0"/>
        <w:autoSpaceDE w:val="0"/>
        <w:autoSpaceDN w:val="0"/>
        <w:adjustRightInd w:val="0"/>
        <w:rPr>
          <w:sz w:val="24"/>
          <w:szCs w:val="24"/>
        </w:rPr>
      </w:pPr>
    </w:p>
    <w:p w14:paraId="62A75C5A" w14:textId="1D990BD4" w:rsidR="00A113D2" w:rsidRPr="00C70E3B" w:rsidRDefault="00DC1EFD" w:rsidP="00955AEC">
      <w:pPr>
        <w:widowControl w:val="0"/>
        <w:autoSpaceDE w:val="0"/>
        <w:autoSpaceDN w:val="0"/>
        <w:adjustRightInd w:val="0"/>
        <w:rPr>
          <w:sz w:val="24"/>
          <w:szCs w:val="24"/>
        </w:rPr>
      </w:pPr>
      <w:r w:rsidRPr="00C70E3B">
        <w:rPr>
          <w:i/>
          <w:iCs/>
          <w:sz w:val="24"/>
          <w:szCs w:val="24"/>
        </w:rPr>
        <w:t>Attendance (5</w:t>
      </w:r>
      <w:r w:rsidR="00963481" w:rsidRPr="00C70E3B">
        <w:rPr>
          <w:i/>
          <w:iCs/>
          <w:sz w:val="24"/>
          <w:szCs w:val="24"/>
        </w:rPr>
        <w:t>%):</w:t>
      </w:r>
      <w:r w:rsidR="00963481" w:rsidRPr="00C70E3B">
        <w:rPr>
          <w:sz w:val="24"/>
          <w:szCs w:val="24"/>
        </w:rPr>
        <w:t xml:space="preserve"> </w:t>
      </w:r>
      <w:proofErr w:type="gramStart"/>
      <w:r w:rsidR="00963481" w:rsidRPr="00C70E3B">
        <w:rPr>
          <w:sz w:val="24"/>
          <w:szCs w:val="24"/>
        </w:rPr>
        <w:t>An attendance sheet will be circulated at the beginning of each class by the TA</w:t>
      </w:r>
      <w:proofErr w:type="gramEnd"/>
      <w:r w:rsidR="00963481" w:rsidRPr="00C70E3B">
        <w:rPr>
          <w:sz w:val="24"/>
          <w:szCs w:val="24"/>
        </w:rPr>
        <w:t>. You are responsible for ensuring you sign your name. Your grade will be proportional to the lectures you attend. You may not sign on another’s behalf; violators risk penalties at minimum and potentially failure of the course.</w:t>
      </w:r>
    </w:p>
    <w:p w14:paraId="498EE500" w14:textId="77777777" w:rsidR="00A113D2" w:rsidRPr="00C70E3B" w:rsidRDefault="00A113D2" w:rsidP="00955AEC">
      <w:pPr>
        <w:widowControl w:val="0"/>
        <w:autoSpaceDE w:val="0"/>
        <w:autoSpaceDN w:val="0"/>
        <w:adjustRightInd w:val="0"/>
        <w:rPr>
          <w:sz w:val="24"/>
          <w:szCs w:val="24"/>
        </w:rPr>
      </w:pPr>
    </w:p>
    <w:p w14:paraId="05B4BA91" w14:textId="768C26A5" w:rsidR="000D6BDE" w:rsidRPr="00C70E3B" w:rsidRDefault="000D6BDE" w:rsidP="00955AEC">
      <w:pPr>
        <w:widowControl w:val="0"/>
        <w:autoSpaceDE w:val="0"/>
        <w:autoSpaceDN w:val="0"/>
        <w:adjustRightInd w:val="0"/>
        <w:rPr>
          <w:iCs/>
          <w:sz w:val="24"/>
          <w:szCs w:val="24"/>
        </w:rPr>
      </w:pPr>
      <w:r w:rsidRPr="00C70E3B">
        <w:rPr>
          <w:i/>
          <w:iCs/>
          <w:sz w:val="24"/>
          <w:szCs w:val="24"/>
        </w:rPr>
        <w:t>Problem set (5%):</w:t>
      </w:r>
      <w:r w:rsidRPr="00C70E3B">
        <w:rPr>
          <w:iCs/>
          <w:sz w:val="24"/>
          <w:szCs w:val="24"/>
        </w:rPr>
        <w:t xml:space="preserve"> You will complete a quantitative problem set in order to familiarize yourself with the development models we discuss in lecture: simple growth and “big push” models. If you have taken an economic development or growth course (e.g. INAF U6602 or U8145), this will be familiar, and much easier. If you have not, this will be a preview, and help you down the road.</w:t>
      </w:r>
    </w:p>
    <w:p w14:paraId="53311555" w14:textId="77777777" w:rsidR="000D6BDE" w:rsidRPr="00C70E3B" w:rsidRDefault="000D6BDE" w:rsidP="00955AEC">
      <w:pPr>
        <w:widowControl w:val="0"/>
        <w:autoSpaceDE w:val="0"/>
        <w:autoSpaceDN w:val="0"/>
        <w:adjustRightInd w:val="0"/>
        <w:rPr>
          <w:i/>
          <w:iCs/>
          <w:sz w:val="24"/>
          <w:szCs w:val="24"/>
        </w:rPr>
      </w:pPr>
    </w:p>
    <w:p w14:paraId="09F417F5" w14:textId="3317C6F0" w:rsidR="00A113D2" w:rsidRPr="00C70E3B" w:rsidRDefault="00DC1EFD" w:rsidP="00955AEC">
      <w:pPr>
        <w:widowControl w:val="0"/>
        <w:autoSpaceDE w:val="0"/>
        <w:autoSpaceDN w:val="0"/>
        <w:adjustRightInd w:val="0"/>
        <w:rPr>
          <w:sz w:val="24"/>
          <w:szCs w:val="24"/>
        </w:rPr>
      </w:pPr>
      <w:r w:rsidRPr="00C70E3B">
        <w:rPr>
          <w:i/>
          <w:iCs/>
          <w:sz w:val="24"/>
          <w:szCs w:val="24"/>
        </w:rPr>
        <w:t>A</w:t>
      </w:r>
      <w:r w:rsidR="00B275D3" w:rsidRPr="00C70E3B">
        <w:rPr>
          <w:i/>
          <w:iCs/>
          <w:sz w:val="24"/>
          <w:szCs w:val="24"/>
        </w:rPr>
        <w:t>ssignments (20</w:t>
      </w:r>
      <w:r w:rsidR="00963481" w:rsidRPr="00C70E3B">
        <w:rPr>
          <w:i/>
          <w:iCs/>
          <w:sz w:val="24"/>
          <w:szCs w:val="24"/>
        </w:rPr>
        <w:t>%):</w:t>
      </w:r>
      <w:r w:rsidR="00963481" w:rsidRPr="00C70E3B">
        <w:rPr>
          <w:sz w:val="24"/>
          <w:szCs w:val="24"/>
        </w:rPr>
        <w:t xml:space="preserve"> </w:t>
      </w:r>
      <w:r w:rsidR="00B275D3" w:rsidRPr="00C70E3B">
        <w:rPr>
          <w:sz w:val="24"/>
          <w:szCs w:val="24"/>
        </w:rPr>
        <w:t xml:space="preserve">You will need to hand in </w:t>
      </w:r>
      <w:r w:rsidR="005E3AEE" w:rsidRPr="00C70E3B">
        <w:rPr>
          <w:sz w:val="24"/>
          <w:szCs w:val="24"/>
        </w:rPr>
        <w:t>three</w:t>
      </w:r>
      <w:r w:rsidR="00B275D3" w:rsidRPr="00C70E3B">
        <w:rPr>
          <w:sz w:val="24"/>
          <w:szCs w:val="24"/>
        </w:rPr>
        <w:t xml:space="preserve"> written assignments throughout the semester. There will be </w:t>
      </w:r>
      <w:r w:rsidR="005E3AEE" w:rsidRPr="00C70E3B">
        <w:rPr>
          <w:sz w:val="24"/>
          <w:szCs w:val="24"/>
        </w:rPr>
        <w:t>five</w:t>
      </w:r>
      <w:r w:rsidR="00B275D3" w:rsidRPr="00C70E3B">
        <w:rPr>
          <w:sz w:val="24"/>
          <w:szCs w:val="24"/>
        </w:rPr>
        <w:t xml:space="preserve"> opportunities to hand one in over the semester, but you only </w:t>
      </w:r>
      <w:r w:rsidR="005E3AEE" w:rsidRPr="00C70E3B">
        <w:rPr>
          <w:sz w:val="24"/>
          <w:szCs w:val="24"/>
        </w:rPr>
        <w:t>do</w:t>
      </w:r>
      <w:r w:rsidR="00B275D3" w:rsidRPr="00C70E3B">
        <w:rPr>
          <w:sz w:val="24"/>
          <w:szCs w:val="24"/>
        </w:rPr>
        <w:t xml:space="preserve"> </w:t>
      </w:r>
      <w:r w:rsidR="005E3AEE" w:rsidRPr="00C70E3B">
        <w:rPr>
          <w:sz w:val="24"/>
          <w:szCs w:val="24"/>
        </w:rPr>
        <w:t>three</w:t>
      </w:r>
      <w:r w:rsidR="00B275D3" w:rsidRPr="00C70E3B">
        <w:rPr>
          <w:sz w:val="24"/>
          <w:szCs w:val="24"/>
        </w:rPr>
        <w:t xml:space="preserve">. </w:t>
      </w:r>
      <w:r w:rsidR="005E3AEE" w:rsidRPr="00C70E3B">
        <w:rPr>
          <w:sz w:val="24"/>
          <w:szCs w:val="24"/>
        </w:rPr>
        <w:t>(</w:t>
      </w:r>
      <w:r w:rsidR="00B275D3" w:rsidRPr="00C70E3B">
        <w:rPr>
          <w:sz w:val="24"/>
          <w:szCs w:val="24"/>
        </w:rPr>
        <w:t>If you complete added assignments, you will not receive additional credit or replace a poor grade.</w:t>
      </w:r>
      <w:r w:rsidR="005E3AEE" w:rsidRPr="00C70E3B">
        <w:rPr>
          <w:sz w:val="24"/>
          <w:szCs w:val="24"/>
        </w:rPr>
        <w:t>)</w:t>
      </w:r>
      <w:r w:rsidR="00B275D3" w:rsidRPr="00C70E3B">
        <w:rPr>
          <w:sz w:val="24"/>
          <w:szCs w:val="24"/>
        </w:rPr>
        <w:t xml:space="preserve"> The assignments</w:t>
      </w:r>
      <w:r w:rsidR="00963481" w:rsidRPr="00C70E3B">
        <w:rPr>
          <w:sz w:val="24"/>
          <w:szCs w:val="24"/>
        </w:rPr>
        <w:t xml:space="preserve"> require you to use, analyze, critique, or synthesize the readings and lecture material</w:t>
      </w:r>
      <w:r w:rsidR="00B275D3" w:rsidRPr="00C70E3B">
        <w:rPr>
          <w:sz w:val="24"/>
          <w:szCs w:val="24"/>
        </w:rPr>
        <w:t>. They</w:t>
      </w:r>
      <w:r w:rsidR="00963481" w:rsidRPr="00C70E3B">
        <w:rPr>
          <w:sz w:val="24"/>
          <w:szCs w:val="24"/>
        </w:rPr>
        <w:t xml:space="preserve"> are designed to give you an incentive both to read and think critically about the lecture</w:t>
      </w:r>
      <w:r w:rsidR="005E3AEE" w:rsidRPr="00C70E3B">
        <w:rPr>
          <w:sz w:val="24"/>
          <w:szCs w:val="24"/>
        </w:rPr>
        <w:t>s</w:t>
      </w:r>
      <w:r w:rsidR="00963481" w:rsidRPr="00C70E3B">
        <w:rPr>
          <w:sz w:val="24"/>
          <w:szCs w:val="24"/>
        </w:rPr>
        <w:t xml:space="preserve"> and readings, and an opportunity to internalize some of the lessons for core themes in the course. The ability to synthesize and critique large amounts of complex material in </w:t>
      </w:r>
      <w:r w:rsidR="00B275D3" w:rsidRPr="00C70E3B">
        <w:rPr>
          <w:sz w:val="24"/>
          <w:szCs w:val="24"/>
        </w:rPr>
        <w:t>two</w:t>
      </w:r>
      <w:r w:rsidR="00963481" w:rsidRPr="00C70E3B">
        <w:rPr>
          <w:sz w:val="24"/>
          <w:szCs w:val="24"/>
        </w:rPr>
        <w:t xml:space="preserve"> to </w:t>
      </w:r>
      <w:r w:rsidR="005E3AEE" w:rsidRPr="00C70E3B">
        <w:rPr>
          <w:sz w:val="24"/>
          <w:szCs w:val="24"/>
        </w:rPr>
        <w:t>four</w:t>
      </w:r>
      <w:r w:rsidR="00963481" w:rsidRPr="00C70E3B">
        <w:rPr>
          <w:sz w:val="24"/>
          <w:szCs w:val="24"/>
        </w:rPr>
        <w:t xml:space="preserve"> pages is one of the most important skills you can learn. You will use these skills in your professional life more often than you think: writing policy or business memos, e-mails, letters, and articles. These assignments are designed to foster this skill. Specific guidelines are as follows:</w:t>
      </w:r>
    </w:p>
    <w:p w14:paraId="7447B524" w14:textId="1B27657F" w:rsidR="00A113D2" w:rsidRPr="00C70E3B" w:rsidRDefault="00963481" w:rsidP="00955AEC">
      <w:pPr>
        <w:widowControl w:val="0"/>
        <w:autoSpaceDE w:val="0"/>
        <w:autoSpaceDN w:val="0"/>
        <w:adjustRightInd w:val="0"/>
        <w:ind w:left="360"/>
        <w:rPr>
          <w:sz w:val="24"/>
          <w:szCs w:val="24"/>
        </w:rPr>
      </w:pPr>
      <w:r w:rsidRPr="00C70E3B">
        <w:rPr>
          <w:sz w:val="24"/>
          <w:szCs w:val="24"/>
        </w:rPr>
        <w:t xml:space="preserve">Answer </w:t>
      </w:r>
      <w:r w:rsidR="00B275D3" w:rsidRPr="00C70E3B">
        <w:rPr>
          <w:sz w:val="24"/>
          <w:szCs w:val="24"/>
        </w:rPr>
        <w:t>the assigned question</w:t>
      </w:r>
      <w:r w:rsidRPr="00C70E3B">
        <w:rPr>
          <w:sz w:val="24"/>
          <w:szCs w:val="24"/>
        </w:rPr>
        <w:t xml:space="preserve"> using the </w:t>
      </w:r>
      <w:r w:rsidR="00B275D3" w:rsidRPr="00C70E3B">
        <w:rPr>
          <w:sz w:val="24"/>
          <w:szCs w:val="24"/>
        </w:rPr>
        <w:t>reading</w:t>
      </w:r>
      <w:r w:rsidRPr="00C70E3B">
        <w:rPr>
          <w:sz w:val="24"/>
          <w:szCs w:val="24"/>
        </w:rPr>
        <w:t xml:space="preserve"> materials </w:t>
      </w:r>
      <w:r w:rsidR="00B275D3" w:rsidRPr="00C70E3B">
        <w:rPr>
          <w:sz w:val="24"/>
          <w:szCs w:val="24"/>
        </w:rPr>
        <w:t>as well as</w:t>
      </w:r>
      <w:r w:rsidRPr="00C70E3B">
        <w:rPr>
          <w:sz w:val="24"/>
          <w:szCs w:val="24"/>
        </w:rPr>
        <w:t xml:space="preserve"> your own thoughts and opinions. Focus on argument and not excessive summarization of course material. </w:t>
      </w:r>
    </w:p>
    <w:p w14:paraId="7DFD2D8C" w14:textId="6E78FC49" w:rsidR="00A113D2" w:rsidRPr="00C70E3B" w:rsidRDefault="00963481" w:rsidP="00955AEC">
      <w:pPr>
        <w:widowControl w:val="0"/>
        <w:autoSpaceDE w:val="0"/>
        <w:autoSpaceDN w:val="0"/>
        <w:adjustRightInd w:val="0"/>
        <w:ind w:left="360"/>
        <w:rPr>
          <w:sz w:val="24"/>
          <w:szCs w:val="24"/>
        </w:rPr>
      </w:pPr>
      <w:proofErr w:type="gramStart"/>
      <w:r w:rsidRPr="00C70E3B">
        <w:rPr>
          <w:sz w:val="24"/>
          <w:szCs w:val="24"/>
        </w:rPr>
        <w:t>If use additional materials to answer the question (permitted but not required) you must properly reference these sources.</w:t>
      </w:r>
      <w:proofErr w:type="gramEnd"/>
      <w:r w:rsidRPr="00C70E3B">
        <w:rPr>
          <w:sz w:val="24"/>
          <w:szCs w:val="24"/>
        </w:rPr>
        <w:t xml:space="preserve"> </w:t>
      </w:r>
    </w:p>
    <w:p w14:paraId="74C93D48" w14:textId="33A29062" w:rsidR="00A113D2" w:rsidRPr="00C70E3B" w:rsidRDefault="00963481" w:rsidP="00955AEC">
      <w:pPr>
        <w:widowControl w:val="0"/>
        <w:autoSpaceDE w:val="0"/>
        <w:autoSpaceDN w:val="0"/>
        <w:adjustRightInd w:val="0"/>
        <w:ind w:left="360"/>
        <w:rPr>
          <w:sz w:val="24"/>
          <w:szCs w:val="24"/>
        </w:rPr>
      </w:pPr>
      <w:r w:rsidRPr="00C70E3B">
        <w:rPr>
          <w:sz w:val="24"/>
          <w:szCs w:val="24"/>
        </w:rPr>
        <w:t xml:space="preserve">Each </w:t>
      </w:r>
      <w:proofErr w:type="gramStart"/>
      <w:r w:rsidRPr="00C70E3B">
        <w:rPr>
          <w:sz w:val="24"/>
          <w:szCs w:val="24"/>
        </w:rPr>
        <w:t>essay</w:t>
      </w:r>
      <w:proofErr w:type="gramEnd"/>
      <w:r w:rsidRPr="00C70E3B">
        <w:rPr>
          <w:sz w:val="24"/>
          <w:szCs w:val="24"/>
        </w:rPr>
        <w:t xml:space="preserve"> should be </w:t>
      </w:r>
      <w:proofErr w:type="gramStart"/>
      <w:r w:rsidRPr="00C70E3B">
        <w:rPr>
          <w:sz w:val="24"/>
          <w:szCs w:val="24"/>
        </w:rPr>
        <w:t xml:space="preserve">less than </w:t>
      </w:r>
      <w:r w:rsidR="00B275D3" w:rsidRPr="00C70E3B">
        <w:rPr>
          <w:sz w:val="24"/>
          <w:szCs w:val="24"/>
        </w:rPr>
        <w:t>four</w:t>
      </w:r>
      <w:r w:rsidRPr="00C70E3B">
        <w:rPr>
          <w:sz w:val="24"/>
          <w:szCs w:val="24"/>
        </w:rPr>
        <w:t xml:space="preserve"> pages in length</w:t>
      </w:r>
      <w:proofErr w:type="gramEnd"/>
      <w:r w:rsidR="00B275D3" w:rsidRPr="00C70E3B">
        <w:rPr>
          <w:sz w:val="24"/>
          <w:szCs w:val="24"/>
        </w:rPr>
        <w:t xml:space="preserve"> (double-spaced, 1 inch margins, 12 point font).</w:t>
      </w:r>
    </w:p>
    <w:p w14:paraId="6740E2DF" w14:textId="067397BD" w:rsidR="00A113D2" w:rsidRPr="00C70E3B" w:rsidRDefault="00B275D3" w:rsidP="00955AEC">
      <w:pPr>
        <w:widowControl w:val="0"/>
        <w:autoSpaceDE w:val="0"/>
        <w:autoSpaceDN w:val="0"/>
        <w:adjustRightInd w:val="0"/>
        <w:ind w:left="360"/>
        <w:rPr>
          <w:sz w:val="24"/>
          <w:szCs w:val="24"/>
        </w:rPr>
      </w:pPr>
      <w:r w:rsidRPr="00C70E3B">
        <w:rPr>
          <w:sz w:val="24"/>
          <w:szCs w:val="24"/>
        </w:rPr>
        <w:t>Your TA will give you instructions on when and how to submit the assignment</w:t>
      </w:r>
      <w:r w:rsidR="00963481" w:rsidRPr="00C70E3B">
        <w:rPr>
          <w:sz w:val="24"/>
          <w:szCs w:val="24"/>
        </w:rPr>
        <w:t xml:space="preserve">. Late assignments are not accepted, since you can submit in future weeks. </w:t>
      </w:r>
    </w:p>
    <w:p w14:paraId="74A26C08" w14:textId="4CA35BFF" w:rsidR="00A113D2" w:rsidRPr="00C70E3B" w:rsidRDefault="00963481" w:rsidP="00955AEC">
      <w:pPr>
        <w:widowControl w:val="0"/>
        <w:autoSpaceDE w:val="0"/>
        <w:autoSpaceDN w:val="0"/>
        <w:adjustRightInd w:val="0"/>
        <w:ind w:left="360"/>
        <w:rPr>
          <w:sz w:val="24"/>
          <w:szCs w:val="24"/>
        </w:rPr>
      </w:pPr>
      <w:r w:rsidRPr="00C70E3B">
        <w:rPr>
          <w:sz w:val="24"/>
          <w:szCs w:val="24"/>
        </w:rPr>
        <w:t>Essays will be given a letter grade: (A) clever and interesting, (B) meets expectations, (C) below expectations, and (D) needs seri</w:t>
      </w:r>
      <w:r w:rsidR="0090217D" w:rsidRPr="00C70E3B">
        <w:rPr>
          <w:sz w:val="24"/>
          <w:szCs w:val="24"/>
        </w:rPr>
        <w:t>ous improvement. If fewer than 4</w:t>
      </w:r>
      <w:r w:rsidRPr="00C70E3B">
        <w:rPr>
          <w:sz w:val="24"/>
          <w:szCs w:val="24"/>
        </w:rPr>
        <w:t xml:space="preserve"> </w:t>
      </w:r>
      <w:r w:rsidR="0090217D" w:rsidRPr="00C70E3B">
        <w:rPr>
          <w:sz w:val="24"/>
          <w:szCs w:val="24"/>
        </w:rPr>
        <w:t>assignments</w:t>
      </w:r>
      <w:r w:rsidRPr="00C70E3B">
        <w:rPr>
          <w:sz w:val="24"/>
          <w:szCs w:val="24"/>
        </w:rPr>
        <w:t xml:space="preserve"> are submitted, missing comments will receive a zero.</w:t>
      </w:r>
    </w:p>
    <w:p w14:paraId="161759AF" w14:textId="3F99992B" w:rsidR="00A113D2" w:rsidRPr="00C70E3B" w:rsidRDefault="00963481" w:rsidP="00955AEC">
      <w:pPr>
        <w:widowControl w:val="0"/>
        <w:autoSpaceDE w:val="0"/>
        <w:autoSpaceDN w:val="0"/>
        <w:adjustRightInd w:val="0"/>
        <w:ind w:left="360"/>
        <w:rPr>
          <w:sz w:val="24"/>
          <w:szCs w:val="24"/>
        </w:rPr>
      </w:pPr>
      <w:r w:rsidRPr="00C70E3B">
        <w:rPr>
          <w:sz w:val="24"/>
          <w:szCs w:val="24"/>
        </w:rPr>
        <w:t xml:space="preserve">To receive a strong grade, comments should display knowledge from </w:t>
      </w:r>
      <w:r w:rsidR="0090217D" w:rsidRPr="00C70E3B">
        <w:rPr>
          <w:sz w:val="24"/>
          <w:szCs w:val="24"/>
        </w:rPr>
        <w:t>multiple</w:t>
      </w:r>
      <w:r w:rsidRPr="00C70E3B">
        <w:rPr>
          <w:sz w:val="24"/>
          <w:szCs w:val="24"/>
        </w:rPr>
        <w:t xml:space="preserve"> readings. How you organize your essay is up to you, but the best strategy is probably to have three to five clear, persuasive points or ideas, backed up with argument or evidence. Comments should also be written in concise prose—that is, sentences rather than phrases or bullets. You should avoid simply repeating material from the readings, and avoid obvious criticisms if possible.</w:t>
      </w:r>
    </w:p>
    <w:p w14:paraId="18D83BE9" w14:textId="77777777" w:rsidR="00A113D2" w:rsidRPr="00C70E3B" w:rsidRDefault="00A113D2" w:rsidP="00955AEC">
      <w:pPr>
        <w:widowControl w:val="0"/>
        <w:autoSpaceDE w:val="0"/>
        <w:autoSpaceDN w:val="0"/>
        <w:adjustRightInd w:val="0"/>
        <w:rPr>
          <w:sz w:val="24"/>
          <w:szCs w:val="24"/>
        </w:rPr>
      </w:pPr>
    </w:p>
    <w:p w14:paraId="0CFE2084" w14:textId="2FD73DAC" w:rsidR="0090217D" w:rsidRPr="00C70E3B" w:rsidRDefault="0090217D" w:rsidP="00955AEC">
      <w:pPr>
        <w:widowControl w:val="0"/>
        <w:autoSpaceDE w:val="0"/>
        <w:autoSpaceDN w:val="0"/>
        <w:adjustRightInd w:val="0"/>
        <w:rPr>
          <w:sz w:val="24"/>
          <w:szCs w:val="24"/>
        </w:rPr>
      </w:pPr>
      <w:r w:rsidRPr="00C70E3B">
        <w:rPr>
          <w:i/>
          <w:iCs/>
          <w:sz w:val="24"/>
          <w:szCs w:val="24"/>
        </w:rPr>
        <w:t>Midterm (30%</w:t>
      </w:r>
      <w:r w:rsidRPr="00C70E3B">
        <w:rPr>
          <w:sz w:val="24"/>
          <w:szCs w:val="24"/>
        </w:rPr>
        <w:t xml:space="preserve">): </w:t>
      </w:r>
      <w:r w:rsidR="001B133B" w:rsidRPr="00C70E3B">
        <w:rPr>
          <w:sz w:val="24"/>
          <w:szCs w:val="24"/>
        </w:rPr>
        <w:t xml:space="preserve">The midterm is in class, and will be 110 minutes long. </w:t>
      </w:r>
      <w:r w:rsidRPr="00C70E3B">
        <w:rPr>
          <w:sz w:val="24"/>
          <w:szCs w:val="24"/>
        </w:rPr>
        <w:t xml:space="preserve">I will distribute a list of </w:t>
      </w:r>
      <w:r w:rsidR="005E3AEE" w:rsidRPr="00C70E3B">
        <w:rPr>
          <w:sz w:val="24"/>
          <w:szCs w:val="24"/>
        </w:rPr>
        <w:t>6</w:t>
      </w:r>
      <w:r w:rsidRPr="00C70E3B">
        <w:rPr>
          <w:sz w:val="24"/>
          <w:szCs w:val="24"/>
        </w:rPr>
        <w:t xml:space="preserve"> to </w:t>
      </w:r>
      <w:r w:rsidR="005E3AEE" w:rsidRPr="00C70E3B">
        <w:rPr>
          <w:sz w:val="24"/>
          <w:szCs w:val="24"/>
        </w:rPr>
        <w:t>8</w:t>
      </w:r>
      <w:r w:rsidRPr="00C70E3B">
        <w:rPr>
          <w:sz w:val="24"/>
          <w:szCs w:val="24"/>
        </w:rPr>
        <w:t xml:space="preserve"> essay questions in advance of the </w:t>
      </w:r>
      <w:r w:rsidR="005E3AEE" w:rsidRPr="00C70E3B">
        <w:rPr>
          <w:sz w:val="24"/>
          <w:szCs w:val="24"/>
        </w:rPr>
        <w:t>midterm. Your final will include three</w:t>
      </w:r>
      <w:r w:rsidRPr="00C70E3B">
        <w:rPr>
          <w:sz w:val="24"/>
          <w:szCs w:val="24"/>
        </w:rPr>
        <w:t xml:space="preserve"> </w:t>
      </w:r>
      <w:r w:rsidR="001B133B" w:rsidRPr="00C70E3B">
        <w:rPr>
          <w:sz w:val="24"/>
          <w:szCs w:val="24"/>
        </w:rPr>
        <w:t xml:space="preserve">or four </w:t>
      </w:r>
      <w:r w:rsidRPr="00C70E3B">
        <w:rPr>
          <w:sz w:val="24"/>
          <w:szCs w:val="24"/>
        </w:rPr>
        <w:t xml:space="preserve">of these essay questions, </w:t>
      </w:r>
      <w:r w:rsidR="005E3AEE" w:rsidRPr="00C70E3B">
        <w:rPr>
          <w:sz w:val="24"/>
          <w:szCs w:val="24"/>
        </w:rPr>
        <w:t>and you will be required to answer two</w:t>
      </w:r>
      <w:r w:rsidR="001B133B" w:rsidRPr="00C70E3B">
        <w:rPr>
          <w:sz w:val="24"/>
          <w:szCs w:val="24"/>
        </w:rPr>
        <w:t xml:space="preserve"> or three (to be determined)</w:t>
      </w:r>
      <w:r w:rsidRPr="00C70E3B">
        <w:rPr>
          <w:sz w:val="24"/>
          <w:szCs w:val="24"/>
        </w:rPr>
        <w:t>. The more you research and prepare your answers in advance, the better and more organized your essays will be on the final. You should not divide and conquer these questions with classmates, but research and study them all independently.</w:t>
      </w:r>
    </w:p>
    <w:p w14:paraId="3689170C" w14:textId="77777777" w:rsidR="00A113D2" w:rsidRPr="00C70E3B" w:rsidRDefault="00A113D2" w:rsidP="00955AEC">
      <w:pPr>
        <w:widowControl w:val="0"/>
        <w:autoSpaceDE w:val="0"/>
        <w:autoSpaceDN w:val="0"/>
        <w:adjustRightInd w:val="0"/>
        <w:rPr>
          <w:sz w:val="24"/>
          <w:szCs w:val="24"/>
        </w:rPr>
      </w:pPr>
    </w:p>
    <w:p w14:paraId="7BF69E3D" w14:textId="4FEB313A" w:rsidR="0090217D" w:rsidRPr="00C70E3B" w:rsidRDefault="0090217D" w:rsidP="00955AEC">
      <w:pPr>
        <w:widowControl w:val="0"/>
        <w:autoSpaceDE w:val="0"/>
        <w:autoSpaceDN w:val="0"/>
        <w:adjustRightInd w:val="0"/>
        <w:rPr>
          <w:sz w:val="24"/>
          <w:szCs w:val="24"/>
        </w:rPr>
      </w:pPr>
      <w:r w:rsidRPr="00C70E3B">
        <w:rPr>
          <w:i/>
          <w:iCs/>
          <w:sz w:val="24"/>
          <w:szCs w:val="24"/>
        </w:rPr>
        <w:t>Final exam (40%</w:t>
      </w:r>
      <w:r w:rsidRPr="00C70E3B">
        <w:rPr>
          <w:sz w:val="24"/>
          <w:szCs w:val="24"/>
        </w:rPr>
        <w:t xml:space="preserve">): </w:t>
      </w:r>
      <w:r w:rsidR="001B133B" w:rsidRPr="00C70E3B">
        <w:rPr>
          <w:sz w:val="24"/>
          <w:szCs w:val="24"/>
        </w:rPr>
        <w:t xml:space="preserve">The final exam will be held during the exam slot designated by the University </w:t>
      </w:r>
      <w:proofErr w:type="spellStart"/>
      <w:proofErr w:type="gramStart"/>
      <w:r w:rsidR="001B133B" w:rsidRPr="00C70E3B">
        <w:rPr>
          <w:sz w:val="24"/>
          <w:szCs w:val="24"/>
        </w:rPr>
        <w:t>registrar.</w:t>
      </w:r>
      <w:r w:rsidRPr="00C70E3B">
        <w:rPr>
          <w:sz w:val="24"/>
          <w:szCs w:val="24"/>
        </w:rPr>
        <w:t>I</w:t>
      </w:r>
      <w:proofErr w:type="spellEnd"/>
      <w:proofErr w:type="gramEnd"/>
      <w:r w:rsidRPr="00C70E3B">
        <w:rPr>
          <w:sz w:val="24"/>
          <w:szCs w:val="24"/>
        </w:rPr>
        <w:t xml:space="preserve"> will distribute a list of </w:t>
      </w:r>
      <w:r w:rsidR="005E3AEE" w:rsidRPr="00C70E3B">
        <w:rPr>
          <w:sz w:val="24"/>
          <w:szCs w:val="24"/>
        </w:rPr>
        <w:t>8 to 10</w:t>
      </w:r>
      <w:r w:rsidRPr="00C70E3B">
        <w:rPr>
          <w:sz w:val="24"/>
          <w:szCs w:val="24"/>
        </w:rPr>
        <w:t xml:space="preserve"> essay questions in advance of the final. Your final will include four </w:t>
      </w:r>
      <w:r w:rsidR="001B133B" w:rsidRPr="00C70E3B">
        <w:rPr>
          <w:sz w:val="24"/>
          <w:szCs w:val="24"/>
        </w:rPr>
        <w:t xml:space="preserve">or five </w:t>
      </w:r>
      <w:r w:rsidRPr="00C70E3B">
        <w:rPr>
          <w:sz w:val="24"/>
          <w:szCs w:val="24"/>
        </w:rPr>
        <w:t>of these essay questions, and you will be asked to answer three</w:t>
      </w:r>
      <w:r w:rsidR="001B133B" w:rsidRPr="00C70E3B">
        <w:rPr>
          <w:sz w:val="24"/>
          <w:szCs w:val="24"/>
        </w:rPr>
        <w:t xml:space="preserve"> or four (to be determined)</w:t>
      </w:r>
      <w:r w:rsidRPr="00C70E3B">
        <w:rPr>
          <w:sz w:val="24"/>
          <w:szCs w:val="24"/>
        </w:rPr>
        <w:t>. The more you research and prepare your answers in advance, the better and more organized your essays will be on the final. You should not divide and conquer these questions with classmates, but research and study them all independently.</w:t>
      </w:r>
    </w:p>
    <w:p w14:paraId="0C322D0A" w14:textId="77777777" w:rsidR="0090217D" w:rsidRPr="00C70E3B" w:rsidRDefault="0090217D" w:rsidP="00955AEC">
      <w:pPr>
        <w:widowControl w:val="0"/>
        <w:autoSpaceDE w:val="0"/>
        <w:autoSpaceDN w:val="0"/>
        <w:adjustRightInd w:val="0"/>
        <w:rPr>
          <w:sz w:val="24"/>
          <w:szCs w:val="24"/>
        </w:rPr>
      </w:pPr>
    </w:p>
    <w:p w14:paraId="4445FD3A" w14:textId="77777777" w:rsidR="00A113D2" w:rsidRPr="00C70E3B" w:rsidRDefault="00963481" w:rsidP="00955AEC">
      <w:pPr>
        <w:widowControl w:val="0"/>
        <w:autoSpaceDE w:val="0"/>
        <w:autoSpaceDN w:val="0"/>
        <w:adjustRightInd w:val="0"/>
        <w:rPr>
          <w:color w:val="0000FF"/>
          <w:sz w:val="24"/>
          <w:szCs w:val="24"/>
          <w:u w:color="0000FF"/>
        </w:rPr>
      </w:pPr>
      <w:r w:rsidRPr="00C70E3B">
        <w:rPr>
          <w:b/>
          <w:bCs/>
          <w:sz w:val="24"/>
          <w:szCs w:val="24"/>
        </w:rPr>
        <w:t xml:space="preserve">Academic Integrity Statement: </w:t>
      </w:r>
      <w:r w:rsidRPr="00C70E3B">
        <w:rPr>
          <w:sz w:val="24"/>
          <w:szCs w:val="24"/>
        </w:rPr>
        <w:t xml:space="preserve">The School of International &amp; Public Affairs does not tolerate cheating and/or plagiarism in any form. Those students who violate the Code of Academic &amp; Professional Conduct will be subject to the Dean’s Disciplinary Procedures.  Cut and paste the following link into your browser to view the Code of Academic &amp; Professional Conduct online. </w:t>
      </w:r>
      <w:r w:rsidRPr="00C70E3B">
        <w:rPr>
          <w:color w:val="0000FF"/>
          <w:sz w:val="24"/>
          <w:szCs w:val="24"/>
          <w:u w:val="single" w:color="0000FF"/>
        </w:rPr>
        <w:t xml:space="preserve">http://sipa.columbia.edu/resources_services/student_affairs/academic_policies/deans_discipline_p olicy.html </w:t>
      </w:r>
    </w:p>
    <w:p w14:paraId="4C107A0E" w14:textId="77777777" w:rsidR="00A113D2" w:rsidRPr="00C70E3B" w:rsidRDefault="00A113D2" w:rsidP="00955AEC">
      <w:pPr>
        <w:widowControl w:val="0"/>
        <w:autoSpaceDE w:val="0"/>
        <w:autoSpaceDN w:val="0"/>
        <w:adjustRightInd w:val="0"/>
        <w:rPr>
          <w:sz w:val="24"/>
          <w:szCs w:val="24"/>
          <w:u w:color="0000FF"/>
        </w:rPr>
      </w:pPr>
    </w:p>
    <w:p w14:paraId="2F2738B7" w14:textId="77777777" w:rsidR="00A113D2" w:rsidRPr="00C70E3B" w:rsidRDefault="00963481" w:rsidP="00955AEC">
      <w:pPr>
        <w:widowControl w:val="0"/>
        <w:autoSpaceDE w:val="0"/>
        <w:autoSpaceDN w:val="0"/>
        <w:adjustRightInd w:val="0"/>
        <w:rPr>
          <w:sz w:val="24"/>
          <w:szCs w:val="24"/>
          <w:u w:color="0000FF"/>
        </w:rPr>
      </w:pPr>
      <w:r w:rsidRPr="00C70E3B">
        <w:rPr>
          <w:sz w:val="24"/>
          <w:szCs w:val="24"/>
          <w:u w:color="0000FF"/>
        </w:rPr>
        <w:t xml:space="preserve">Please familiarize yourself with the proper methods of citation and attribution. The School provides some useful resources online; we strongly encourage you to familiarize yourself with these various styles before conducting your research: </w:t>
      </w:r>
    </w:p>
    <w:p w14:paraId="0EB77EDA" w14:textId="77777777" w:rsidR="00A113D2" w:rsidRPr="00C70E3B" w:rsidRDefault="00963481" w:rsidP="00955AEC">
      <w:pPr>
        <w:widowControl w:val="0"/>
        <w:autoSpaceDE w:val="0"/>
        <w:autoSpaceDN w:val="0"/>
        <w:adjustRightInd w:val="0"/>
        <w:rPr>
          <w:color w:val="0000FF"/>
          <w:sz w:val="24"/>
          <w:szCs w:val="24"/>
          <w:u w:color="0000FF"/>
        </w:rPr>
      </w:pPr>
      <w:r w:rsidRPr="00C70E3B">
        <w:rPr>
          <w:color w:val="0000FF"/>
          <w:sz w:val="24"/>
          <w:szCs w:val="24"/>
          <w:u w:val="single" w:color="0000FF"/>
        </w:rPr>
        <w:t xml:space="preserve">http://sipa.columbia.edu/resources_services/student_affairs/academic_policies/code_of_conduct.h </w:t>
      </w:r>
      <w:proofErr w:type="spellStart"/>
      <w:r w:rsidRPr="00C70E3B">
        <w:rPr>
          <w:color w:val="0000FF"/>
          <w:sz w:val="24"/>
          <w:szCs w:val="24"/>
          <w:u w:val="single" w:color="0000FF"/>
        </w:rPr>
        <w:t>tml</w:t>
      </w:r>
      <w:proofErr w:type="spellEnd"/>
      <w:r w:rsidRPr="00C70E3B">
        <w:rPr>
          <w:color w:val="0000FF"/>
          <w:sz w:val="24"/>
          <w:szCs w:val="24"/>
          <w:u w:val="single" w:color="0000FF"/>
        </w:rPr>
        <w:t xml:space="preserve"> </w:t>
      </w:r>
    </w:p>
    <w:p w14:paraId="0F908F53" w14:textId="77777777" w:rsidR="009B0A41" w:rsidRPr="00C70E3B" w:rsidRDefault="009B0A41" w:rsidP="00955AEC">
      <w:pPr>
        <w:widowControl w:val="0"/>
        <w:autoSpaceDE w:val="0"/>
        <w:autoSpaceDN w:val="0"/>
        <w:adjustRightInd w:val="0"/>
        <w:rPr>
          <w:sz w:val="24"/>
          <w:szCs w:val="24"/>
          <w:u w:color="0000FF"/>
        </w:rPr>
      </w:pPr>
    </w:p>
    <w:p w14:paraId="308A37C7" w14:textId="77777777" w:rsidR="00A113D2" w:rsidRPr="00C70E3B" w:rsidRDefault="00963481" w:rsidP="00955AEC">
      <w:pPr>
        <w:widowControl w:val="0"/>
        <w:autoSpaceDE w:val="0"/>
        <w:autoSpaceDN w:val="0"/>
        <w:adjustRightInd w:val="0"/>
        <w:rPr>
          <w:sz w:val="24"/>
          <w:szCs w:val="24"/>
          <w:u w:color="0000FF"/>
        </w:rPr>
      </w:pPr>
      <w:r w:rsidRPr="00C70E3B">
        <w:rPr>
          <w:sz w:val="24"/>
          <w:szCs w:val="24"/>
          <w:u w:color="0000FF"/>
        </w:rPr>
        <w:t xml:space="preserve">Violations of the Code of Academic &amp; Professional Conduct should be reported to the Associate Dean for Student Affairs. </w:t>
      </w:r>
    </w:p>
    <w:p w14:paraId="418AAB2E" w14:textId="77777777" w:rsidR="00A113D2" w:rsidRPr="00C70E3B" w:rsidRDefault="00A113D2" w:rsidP="00955AEC">
      <w:pPr>
        <w:widowControl w:val="0"/>
        <w:autoSpaceDE w:val="0"/>
        <w:autoSpaceDN w:val="0"/>
        <w:adjustRightInd w:val="0"/>
        <w:rPr>
          <w:b/>
          <w:bCs/>
          <w:sz w:val="24"/>
          <w:szCs w:val="24"/>
          <w:u w:color="0000FF"/>
        </w:rPr>
      </w:pPr>
    </w:p>
    <w:p w14:paraId="7FD5CE09" w14:textId="77777777" w:rsidR="00A113D2" w:rsidRPr="00C70E3B" w:rsidRDefault="00A113D2" w:rsidP="00955AEC">
      <w:pPr>
        <w:widowControl w:val="0"/>
        <w:autoSpaceDE w:val="0"/>
        <w:autoSpaceDN w:val="0"/>
        <w:adjustRightInd w:val="0"/>
        <w:rPr>
          <w:b/>
          <w:bCs/>
          <w:sz w:val="24"/>
          <w:szCs w:val="24"/>
          <w:u w:color="0000FF"/>
        </w:rPr>
      </w:pPr>
    </w:p>
    <w:p w14:paraId="484E36AA" w14:textId="77777777" w:rsidR="00A113D2" w:rsidRPr="00C70E3B" w:rsidRDefault="00963481" w:rsidP="00955AEC">
      <w:pPr>
        <w:widowControl w:val="0"/>
        <w:autoSpaceDE w:val="0"/>
        <w:autoSpaceDN w:val="0"/>
        <w:adjustRightInd w:val="0"/>
        <w:rPr>
          <w:sz w:val="24"/>
          <w:szCs w:val="24"/>
          <w:u w:color="0000FF"/>
        </w:rPr>
      </w:pPr>
      <w:r w:rsidRPr="00C70E3B">
        <w:rPr>
          <w:b/>
          <w:bCs/>
          <w:sz w:val="24"/>
          <w:szCs w:val="24"/>
          <w:u w:color="0000FF"/>
        </w:rPr>
        <w:t xml:space="preserve">Readings: </w:t>
      </w:r>
    </w:p>
    <w:p w14:paraId="7B93FA49" w14:textId="77777777" w:rsidR="00A113D2" w:rsidRPr="00C70E3B" w:rsidRDefault="00A113D2" w:rsidP="00955AEC">
      <w:pPr>
        <w:widowControl w:val="0"/>
        <w:autoSpaceDE w:val="0"/>
        <w:autoSpaceDN w:val="0"/>
        <w:adjustRightInd w:val="0"/>
        <w:rPr>
          <w:sz w:val="24"/>
          <w:szCs w:val="24"/>
          <w:u w:color="0000FF"/>
        </w:rPr>
      </w:pPr>
    </w:p>
    <w:p w14:paraId="76F5BD40" w14:textId="3A43BF2E" w:rsidR="00A113D2" w:rsidRPr="00C70E3B" w:rsidRDefault="00963481" w:rsidP="00955AEC">
      <w:pPr>
        <w:widowControl w:val="0"/>
        <w:autoSpaceDE w:val="0"/>
        <w:autoSpaceDN w:val="0"/>
        <w:adjustRightInd w:val="0"/>
        <w:rPr>
          <w:sz w:val="24"/>
          <w:szCs w:val="24"/>
          <w:u w:color="0000FF"/>
        </w:rPr>
      </w:pPr>
      <w:r w:rsidRPr="00C70E3B">
        <w:rPr>
          <w:sz w:val="24"/>
          <w:szCs w:val="24"/>
          <w:u w:color="0000FF"/>
        </w:rPr>
        <w:t>The majority of readings (below) will be articles or chapters. For the most part these will be downloadable</w:t>
      </w:r>
      <w:r w:rsidR="005E3AEE" w:rsidRPr="00C70E3B">
        <w:rPr>
          <w:sz w:val="24"/>
          <w:szCs w:val="24"/>
          <w:u w:color="0000FF"/>
        </w:rPr>
        <w:t xml:space="preserve"> </w:t>
      </w:r>
      <w:r w:rsidR="00CD252C" w:rsidRPr="00C70E3B">
        <w:rPr>
          <w:sz w:val="24"/>
          <w:szCs w:val="24"/>
          <w:u w:color="0000FF"/>
        </w:rPr>
        <w:t>online. Chapters that are not online should be available in a</w:t>
      </w:r>
      <w:r w:rsidR="005E3AEE" w:rsidRPr="00C70E3B">
        <w:rPr>
          <w:sz w:val="24"/>
          <w:szCs w:val="24"/>
          <w:u w:color="0000FF"/>
        </w:rPr>
        <w:t xml:space="preserve"> </w:t>
      </w:r>
      <w:proofErr w:type="spellStart"/>
      <w:r w:rsidR="005E3AEE" w:rsidRPr="00C70E3B">
        <w:rPr>
          <w:sz w:val="24"/>
          <w:szCs w:val="24"/>
          <w:u w:color="0000FF"/>
        </w:rPr>
        <w:t>Courseworks</w:t>
      </w:r>
      <w:proofErr w:type="spellEnd"/>
      <w:r w:rsidR="00CD252C" w:rsidRPr="00C70E3B">
        <w:rPr>
          <w:sz w:val="24"/>
          <w:szCs w:val="24"/>
          <w:u w:color="0000FF"/>
        </w:rPr>
        <w:t xml:space="preserve"> folder</w:t>
      </w:r>
      <w:r w:rsidR="005E3AEE" w:rsidRPr="00C70E3B">
        <w:rPr>
          <w:sz w:val="24"/>
          <w:szCs w:val="24"/>
          <w:u w:color="0000FF"/>
        </w:rPr>
        <w:t>, either through a direct html link or a scanned reading</w:t>
      </w:r>
      <w:r w:rsidRPr="00C70E3B">
        <w:rPr>
          <w:sz w:val="24"/>
          <w:szCs w:val="24"/>
          <w:u w:color="0000FF"/>
        </w:rPr>
        <w:t>.</w:t>
      </w:r>
    </w:p>
    <w:p w14:paraId="4C6A2E78" w14:textId="77777777" w:rsidR="00A113D2" w:rsidRPr="00C70E3B" w:rsidRDefault="00A113D2" w:rsidP="00955AEC">
      <w:pPr>
        <w:widowControl w:val="0"/>
        <w:autoSpaceDE w:val="0"/>
        <w:autoSpaceDN w:val="0"/>
        <w:adjustRightInd w:val="0"/>
        <w:rPr>
          <w:sz w:val="24"/>
          <w:szCs w:val="24"/>
          <w:u w:color="0000FF"/>
        </w:rPr>
      </w:pPr>
    </w:p>
    <w:p w14:paraId="208592EE" w14:textId="3E033760" w:rsidR="00A113D2" w:rsidRPr="00C70E3B" w:rsidRDefault="00963481" w:rsidP="00955AEC">
      <w:pPr>
        <w:widowControl w:val="0"/>
        <w:autoSpaceDE w:val="0"/>
        <w:autoSpaceDN w:val="0"/>
        <w:adjustRightInd w:val="0"/>
        <w:rPr>
          <w:sz w:val="24"/>
          <w:szCs w:val="24"/>
          <w:u w:color="0000FF"/>
        </w:rPr>
      </w:pPr>
      <w:r w:rsidRPr="00C70E3B">
        <w:rPr>
          <w:sz w:val="24"/>
          <w:szCs w:val="24"/>
          <w:u w:color="0000FF"/>
        </w:rPr>
        <w:t xml:space="preserve">There are </w:t>
      </w:r>
      <w:r w:rsidR="00CD252C" w:rsidRPr="00C70E3B">
        <w:rPr>
          <w:sz w:val="24"/>
          <w:szCs w:val="24"/>
          <w:u w:color="0000FF"/>
        </w:rPr>
        <w:t>three</w:t>
      </w:r>
      <w:r w:rsidRPr="00C70E3B">
        <w:rPr>
          <w:sz w:val="24"/>
          <w:szCs w:val="24"/>
          <w:u w:color="0000FF"/>
        </w:rPr>
        <w:t xml:space="preserve"> books where half to two-thirds of the chapters are required (and</w:t>
      </w:r>
      <w:r w:rsidR="00CD252C" w:rsidRPr="00C70E3B">
        <w:rPr>
          <w:sz w:val="24"/>
          <w:szCs w:val="24"/>
          <w:u w:color="0000FF"/>
        </w:rPr>
        <w:t xml:space="preserve"> the remainder are recommended). One is free online and the others you should buy</w:t>
      </w:r>
      <w:r w:rsidRPr="00C70E3B">
        <w:rPr>
          <w:sz w:val="24"/>
          <w:szCs w:val="24"/>
          <w:u w:color="0000FF"/>
        </w:rPr>
        <w:t xml:space="preserve">. All should be available in the campus bookstore and on reserve in the library, but sometimes these books are cheaper (new and used) online than in the bookstore. Double check. </w:t>
      </w:r>
    </w:p>
    <w:p w14:paraId="3F626610" w14:textId="77777777" w:rsidR="00A113D2" w:rsidRPr="00C70E3B" w:rsidRDefault="00A113D2" w:rsidP="00955AEC">
      <w:pPr>
        <w:widowControl w:val="0"/>
        <w:autoSpaceDE w:val="0"/>
        <w:autoSpaceDN w:val="0"/>
        <w:adjustRightInd w:val="0"/>
        <w:rPr>
          <w:sz w:val="24"/>
          <w:szCs w:val="24"/>
          <w:u w:color="0000FF"/>
        </w:rPr>
      </w:pPr>
    </w:p>
    <w:p w14:paraId="3CF25718" w14:textId="77777777" w:rsidR="00A113D2" w:rsidRPr="00C70E3B" w:rsidRDefault="00963481" w:rsidP="00955AEC">
      <w:pPr>
        <w:widowControl w:val="0"/>
        <w:autoSpaceDE w:val="0"/>
        <w:autoSpaceDN w:val="0"/>
        <w:adjustRightInd w:val="0"/>
        <w:rPr>
          <w:sz w:val="24"/>
          <w:szCs w:val="24"/>
          <w:u w:color="0000FF"/>
        </w:rPr>
      </w:pPr>
      <w:r w:rsidRPr="00C70E3B">
        <w:rPr>
          <w:sz w:val="24"/>
          <w:szCs w:val="24"/>
          <w:u w:color="0000FF"/>
        </w:rPr>
        <w:t>We are going to read most of the following books:</w:t>
      </w:r>
    </w:p>
    <w:p w14:paraId="3804010C" w14:textId="77777777" w:rsidR="00A113D2" w:rsidRPr="00C70E3B" w:rsidRDefault="00A113D2" w:rsidP="00955AEC">
      <w:pPr>
        <w:widowControl w:val="0"/>
        <w:autoSpaceDE w:val="0"/>
        <w:autoSpaceDN w:val="0"/>
        <w:adjustRightInd w:val="0"/>
        <w:rPr>
          <w:sz w:val="24"/>
          <w:szCs w:val="24"/>
          <w:u w:color="0000FF"/>
        </w:rPr>
      </w:pPr>
    </w:p>
    <w:p w14:paraId="47C7B169" w14:textId="55E570DB" w:rsidR="00A113D2" w:rsidRPr="00C70E3B" w:rsidRDefault="00963481" w:rsidP="00955AEC">
      <w:pPr>
        <w:widowControl w:val="0"/>
        <w:autoSpaceDE w:val="0"/>
        <w:autoSpaceDN w:val="0"/>
        <w:adjustRightInd w:val="0"/>
        <w:ind w:left="360"/>
        <w:rPr>
          <w:sz w:val="24"/>
          <w:szCs w:val="24"/>
          <w:u w:color="0000FF"/>
        </w:rPr>
      </w:pPr>
      <w:r w:rsidRPr="00C70E3B">
        <w:rPr>
          <w:sz w:val="24"/>
          <w:szCs w:val="24"/>
          <w:u w:color="0000FF"/>
        </w:rPr>
        <w:t xml:space="preserve">John </w:t>
      </w:r>
      <w:proofErr w:type="spellStart"/>
      <w:r w:rsidRPr="00C70E3B">
        <w:rPr>
          <w:sz w:val="24"/>
          <w:szCs w:val="24"/>
          <w:u w:color="0000FF"/>
        </w:rPr>
        <w:t>Ishiyama</w:t>
      </w:r>
      <w:proofErr w:type="spellEnd"/>
      <w:r w:rsidRPr="00C70E3B">
        <w:rPr>
          <w:sz w:val="24"/>
          <w:szCs w:val="24"/>
          <w:u w:color="0000FF"/>
        </w:rPr>
        <w:t xml:space="preserve"> (2012). Comparative Politics: Principles of Democracy and Democratization. Wiley Blackwell.</w:t>
      </w:r>
      <w:r w:rsidR="00CD252C" w:rsidRPr="00C70E3B">
        <w:rPr>
          <w:sz w:val="24"/>
          <w:szCs w:val="24"/>
          <w:u w:color="0000FF"/>
        </w:rPr>
        <w:t xml:space="preserve"> (</w:t>
      </w:r>
      <w:hyperlink r:id="rId10" w:history="1">
        <w:r w:rsidR="00CD252C" w:rsidRPr="00C70E3B">
          <w:rPr>
            <w:rStyle w:val="Hyperlink"/>
            <w:sz w:val="24"/>
            <w:szCs w:val="24"/>
            <w:u w:color="0000FF"/>
          </w:rPr>
          <w:t>Available free online through Columbia Library</w:t>
        </w:r>
      </w:hyperlink>
      <w:r w:rsidR="00CD252C" w:rsidRPr="00C70E3B">
        <w:rPr>
          <w:sz w:val="24"/>
          <w:szCs w:val="24"/>
          <w:u w:color="0000FF"/>
        </w:rPr>
        <w:t>)</w:t>
      </w:r>
    </w:p>
    <w:p w14:paraId="5B7D2C3D" w14:textId="77777777" w:rsidR="009B0A41" w:rsidRPr="00C70E3B" w:rsidRDefault="009B0A41" w:rsidP="00955AEC">
      <w:pPr>
        <w:widowControl w:val="0"/>
        <w:autoSpaceDE w:val="0"/>
        <w:autoSpaceDN w:val="0"/>
        <w:adjustRightInd w:val="0"/>
        <w:rPr>
          <w:sz w:val="24"/>
          <w:szCs w:val="24"/>
          <w:u w:color="0000FF"/>
        </w:rPr>
      </w:pPr>
    </w:p>
    <w:p w14:paraId="2DEC40C2" w14:textId="77777777" w:rsidR="009B0A41" w:rsidRPr="00C70E3B" w:rsidRDefault="009B0A41" w:rsidP="00955AEC">
      <w:pPr>
        <w:widowControl w:val="0"/>
        <w:autoSpaceDE w:val="0"/>
        <w:autoSpaceDN w:val="0"/>
        <w:adjustRightInd w:val="0"/>
        <w:ind w:left="360"/>
        <w:rPr>
          <w:sz w:val="24"/>
          <w:szCs w:val="24"/>
          <w:u w:color="0000FF"/>
        </w:rPr>
      </w:pPr>
      <w:r w:rsidRPr="00C70E3B">
        <w:rPr>
          <w:sz w:val="24"/>
          <w:szCs w:val="24"/>
          <w:u w:color="0000FF"/>
        </w:rPr>
        <w:t xml:space="preserve">Nicolas van de </w:t>
      </w:r>
      <w:proofErr w:type="spellStart"/>
      <w:r w:rsidRPr="00C70E3B">
        <w:rPr>
          <w:sz w:val="24"/>
          <w:szCs w:val="24"/>
          <w:u w:color="0000FF"/>
        </w:rPr>
        <w:t>Walle</w:t>
      </w:r>
      <w:proofErr w:type="spellEnd"/>
      <w:r w:rsidRPr="00C70E3B">
        <w:rPr>
          <w:sz w:val="24"/>
          <w:szCs w:val="24"/>
          <w:u w:color="0000FF"/>
        </w:rPr>
        <w:t xml:space="preserve"> (2001). African Economies and the Politics of Permanent Crisis, 1979-1999. </w:t>
      </w:r>
      <w:proofErr w:type="gramStart"/>
      <w:r w:rsidRPr="00C70E3B">
        <w:rPr>
          <w:sz w:val="24"/>
          <w:szCs w:val="24"/>
          <w:u w:color="0000FF"/>
        </w:rPr>
        <w:t>Cambridge, Cambridge University Press.</w:t>
      </w:r>
      <w:proofErr w:type="gramEnd"/>
    </w:p>
    <w:p w14:paraId="0B8B6AD3" w14:textId="77777777" w:rsidR="00A113D2" w:rsidRPr="00C70E3B" w:rsidRDefault="00A113D2" w:rsidP="00955AEC">
      <w:pPr>
        <w:widowControl w:val="0"/>
        <w:autoSpaceDE w:val="0"/>
        <w:autoSpaceDN w:val="0"/>
        <w:adjustRightInd w:val="0"/>
        <w:ind w:left="720"/>
        <w:rPr>
          <w:sz w:val="24"/>
          <w:szCs w:val="24"/>
          <w:u w:color="0000FF"/>
        </w:rPr>
      </w:pPr>
    </w:p>
    <w:p w14:paraId="7E8DE103" w14:textId="1598C1FC" w:rsidR="00A113D2" w:rsidRPr="00C70E3B" w:rsidRDefault="00963481" w:rsidP="00955AEC">
      <w:pPr>
        <w:widowControl w:val="0"/>
        <w:autoSpaceDE w:val="0"/>
        <w:autoSpaceDN w:val="0"/>
        <w:adjustRightInd w:val="0"/>
        <w:ind w:left="360"/>
        <w:rPr>
          <w:sz w:val="24"/>
          <w:szCs w:val="24"/>
          <w:u w:color="0000FF"/>
        </w:rPr>
      </w:pPr>
      <w:r w:rsidRPr="00C70E3B">
        <w:rPr>
          <w:sz w:val="24"/>
          <w:szCs w:val="24"/>
          <w:u w:color="0000FF"/>
        </w:rPr>
        <w:t xml:space="preserve">Stanley </w:t>
      </w:r>
      <w:proofErr w:type="spellStart"/>
      <w:r w:rsidRPr="00C70E3B">
        <w:rPr>
          <w:sz w:val="24"/>
          <w:szCs w:val="24"/>
          <w:u w:color="0000FF"/>
        </w:rPr>
        <w:t>Enger</w:t>
      </w:r>
      <w:r w:rsidR="00CD252C" w:rsidRPr="00C70E3B">
        <w:rPr>
          <w:sz w:val="24"/>
          <w:szCs w:val="24"/>
          <w:u w:color="0000FF"/>
        </w:rPr>
        <w:t>man</w:t>
      </w:r>
      <w:proofErr w:type="spellEnd"/>
      <w:r w:rsidR="00CD252C" w:rsidRPr="00C70E3B">
        <w:rPr>
          <w:sz w:val="24"/>
          <w:szCs w:val="24"/>
          <w:u w:color="0000FF"/>
        </w:rPr>
        <w:t xml:space="preserve"> and Kenneth </w:t>
      </w:r>
      <w:proofErr w:type="spellStart"/>
      <w:r w:rsidR="00CD252C" w:rsidRPr="00C70E3B">
        <w:rPr>
          <w:sz w:val="24"/>
          <w:szCs w:val="24"/>
          <w:u w:color="0000FF"/>
        </w:rPr>
        <w:t>Sokoloff</w:t>
      </w:r>
      <w:proofErr w:type="spellEnd"/>
      <w:r w:rsidR="00CD252C" w:rsidRPr="00C70E3B">
        <w:rPr>
          <w:sz w:val="24"/>
          <w:szCs w:val="24"/>
          <w:u w:color="0000FF"/>
        </w:rPr>
        <w:t xml:space="preserve"> (2012).</w:t>
      </w:r>
      <w:r w:rsidRPr="00C70E3B">
        <w:rPr>
          <w:sz w:val="24"/>
          <w:szCs w:val="24"/>
          <w:u w:color="0000FF"/>
        </w:rPr>
        <w:t xml:space="preserve"> Economic Development in the Americas Since 1500: Endowments and Institutions.</w:t>
      </w:r>
    </w:p>
    <w:p w14:paraId="4345EAB7" w14:textId="77777777" w:rsidR="00A113D2" w:rsidRPr="00C70E3B" w:rsidRDefault="00A113D2" w:rsidP="00955AEC">
      <w:pPr>
        <w:widowControl w:val="0"/>
        <w:autoSpaceDE w:val="0"/>
        <w:autoSpaceDN w:val="0"/>
        <w:adjustRightInd w:val="0"/>
        <w:rPr>
          <w:sz w:val="24"/>
          <w:szCs w:val="24"/>
          <w:u w:color="0000FF"/>
        </w:rPr>
      </w:pPr>
    </w:p>
    <w:p w14:paraId="308E54C0" w14:textId="0C9E07C2" w:rsidR="009D3A15" w:rsidRPr="00C70E3B" w:rsidRDefault="00CD252C" w:rsidP="00955AEC">
      <w:pPr>
        <w:widowControl w:val="0"/>
        <w:autoSpaceDE w:val="0"/>
        <w:autoSpaceDN w:val="0"/>
        <w:adjustRightInd w:val="0"/>
        <w:rPr>
          <w:sz w:val="24"/>
          <w:szCs w:val="24"/>
          <w:u w:color="0000FF"/>
        </w:rPr>
      </w:pPr>
      <w:r w:rsidRPr="00C70E3B">
        <w:rPr>
          <w:sz w:val="24"/>
          <w:szCs w:val="24"/>
          <w:u w:color="0000FF"/>
        </w:rPr>
        <w:t xml:space="preserve">If you would like a basic </w:t>
      </w:r>
      <w:r w:rsidR="009D3A15" w:rsidRPr="00C70E3B">
        <w:rPr>
          <w:sz w:val="24"/>
          <w:szCs w:val="24"/>
          <w:u w:color="0000FF"/>
        </w:rPr>
        <w:t>introduction to African development, I recommend this book</w:t>
      </w:r>
      <w:r w:rsidRPr="00C70E3B">
        <w:rPr>
          <w:sz w:val="24"/>
          <w:szCs w:val="24"/>
          <w:u w:color="0000FF"/>
        </w:rPr>
        <w:t xml:space="preserve"> (it is not assigned or required for the course)</w:t>
      </w:r>
      <w:r w:rsidR="009D3A15" w:rsidRPr="00C70E3B">
        <w:rPr>
          <w:sz w:val="24"/>
          <w:szCs w:val="24"/>
          <w:u w:color="0000FF"/>
        </w:rPr>
        <w:t xml:space="preserve">: </w:t>
      </w:r>
    </w:p>
    <w:p w14:paraId="3EAFA5E9" w14:textId="77777777" w:rsidR="009D3A15" w:rsidRPr="00C70E3B" w:rsidRDefault="009D3A15" w:rsidP="00955AEC">
      <w:pPr>
        <w:widowControl w:val="0"/>
        <w:autoSpaceDE w:val="0"/>
        <w:autoSpaceDN w:val="0"/>
        <w:adjustRightInd w:val="0"/>
        <w:ind w:left="720"/>
        <w:rPr>
          <w:sz w:val="24"/>
          <w:szCs w:val="24"/>
          <w:u w:color="0000FF"/>
        </w:rPr>
      </w:pPr>
    </w:p>
    <w:p w14:paraId="47A82954" w14:textId="46F82C71" w:rsidR="009D3A15" w:rsidRPr="00C70E3B" w:rsidRDefault="009D3A15" w:rsidP="00955AEC">
      <w:pPr>
        <w:widowControl w:val="0"/>
        <w:autoSpaceDE w:val="0"/>
        <w:autoSpaceDN w:val="0"/>
        <w:adjustRightInd w:val="0"/>
        <w:ind w:left="360"/>
        <w:rPr>
          <w:sz w:val="24"/>
          <w:szCs w:val="24"/>
          <w:u w:color="0000FF"/>
        </w:rPr>
      </w:pPr>
      <w:r w:rsidRPr="00C70E3B">
        <w:rPr>
          <w:sz w:val="24"/>
          <w:szCs w:val="24"/>
          <w:u w:color="0000FF"/>
        </w:rPr>
        <w:t>Todd J. Moss (2011 edition). </w:t>
      </w:r>
      <w:proofErr w:type="gramStart"/>
      <w:r w:rsidRPr="00C70E3B">
        <w:rPr>
          <w:i/>
          <w:iCs/>
          <w:sz w:val="24"/>
          <w:szCs w:val="24"/>
          <w:u w:color="0000FF"/>
        </w:rPr>
        <w:t>African development</w:t>
      </w:r>
      <w:r w:rsidRPr="00C70E3B">
        <w:rPr>
          <w:sz w:val="24"/>
          <w:szCs w:val="24"/>
          <w:u w:color="0000FF"/>
        </w:rPr>
        <w:t xml:space="preserve"> </w:t>
      </w:r>
      <w:r w:rsidRPr="00C70E3B">
        <w:rPr>
          <w:i/>
          <w:iCs/>
          <w:sz w:val="24"/>
          <w:szCs w:val="24"/>
          <w:u w:color="0000FF"/>
        </w:rPr>
        <w:t>(1</w:t>
      </w:r>
      <w:r w:rsidRPr="00C70E3B">
        <w:rPr>
          <w:i/>
          <w:iCs/>
          <w:sz w:val="24"/>
          <w:szCs w:val="24"/>
          <w:u w:color="0000FF"/>
          <w:vertAlign w:val="superscript"/>
        </w:rPr>
        <w:t>st</w:t>
      </w:r>
      <w:r w:rsidRPr="00C70E3B">
        <w:rPr>
          <w:i/>
          <w:iCs/>
          <w:sz w:val="24"/>
          <w:szCs w:val="24"/>
          <w:u w:color="0000FF"/>
        </w:rPr>
        <w:t> or 2</w:t>
      </w:r>
      <w:r w:rsidRPr="00C70E3B">
        <w:rPr>
          <w:i/>
          <w:iCs/>
          <w:sz w:val="24"/>
          <w:szCs w:val="24"/>
          <w:u w:color="0000FF"/>
          <w:vertAlign w:val="superscript"/>
        </w:rPr>
        <w:t>nd</w:t>
      </w:r>
      <w:r w:rsidRPr="00C70E3B">
        <w:rPr>
          <w:i/>
          <w:iCs/>
          <w:sz w:val="24"/>
          <w:szCs w:val="24"/>
          <w:u w:color="0000FF"/>
        </w:rPr>
        <w:t> Ed)</w:t>
      </w:r>
      <w:r w:rsidRPr="00C70E3B">
        <w:rPr>
          <w:sz w:val="24"/>
          <w:szCs w:val="24"/>
          <w:u w:color="0000FF"/>
        </w:rPr>
        <w:t>.</w:t>
      </w:r>
      <w:proofErr w:type="gramEnd"/>
      <w:r w:rsidRPr="00C70E3B">
        <w:rPr>
          <w:sz w:val="24"/>
          <w:szCs w:val="24"/>
          <w:u w:color="0000FF"/>
        </w:rPr>
        <w:t xml:space="preserve"> London, Lynne </w:t>
      </w:r>
      <w:proofErr w:type="spellStart"/>
      <w:r w:rsidRPr="00C70E3B">
        <w:rPr>
          <w:sz w:val="24"/>
          <w:szCs w:val="24"/>
          <w:u w:color="0000FF"/>
        </w:rPr>
        <w:t>Rienner</w:t>
      </w:r>
      <w:proofErr w:type="spellEnd"/>
      <w:r w:rsidRPr="00C70E3B">
        <w:rPr>
          <w:sz w:val="24"/>
          <w:szCs w:val="24"/>
          <w:u w:color="0000FF"/>
        </w:rPr>
        <w:t xml:space="preserve">. </w:t>
      </w:r>
    </w:p>
    <w:p w14:paraId="5F562862" w14:textId="77777777" w:rsidR="009D3A15" w:rsidRPr="00C70E3B" w:rsidRDefault="009D3A15" w:rsidP="00955AEC">
      <w:pPr>
        <w:widowControl w:val="0"/>
        <w:autoSpaceDE w:val="0"/>
        <w:autoSpaceDN w:val="0"/>
        <w:adjustRightInd w:val="0"/>
        <w:rPr>
          <w:sz w:val="24"/>
          <w:szCs w:val="24"/>
          <w:u w:color="0000FF"/>
        </w:rPr>
      </w:pPr>
    </w:p>
    <w:p w14:paraId="6C4A3C67" w14:textId="77777777" w:rsidR="00A113D2" w:rsidRPr="00C70E3B" w:rsidRDefault="00A113D2" w:rsidP="00955AEC">
      <w:pPr>
        <w:widowControl w:val="0"/>
        <w:autoSpaceDE w:val="0"/>
        <w:autoSpaceDN w:val="0"/>
        <w:adjustRightInd w:val="0"/>
        <w:rPr>
          <w:b/>
          <w:bCs/>
          <w:sz w:val="24"/>
          <w:szCs w:val="24"/>
          <w:u w:color="0000FF"/>
        </w:rPr>
      </w:pPr>
    </w:p>
    <w:p w14:paraId="76FC3805" w14:textId="77777777" w:rsidR="00A113D2" w:rsidRPr="00C70E3B" w:rsidRDefault="00963481" w:rsidP="00955AEC">
      <w:pPr>
        <w:widowControl w:val="0"/>
        <w:autoSpaceDE w:val="0"/>
        <w:autoSpaceDN w:val="0"/>
        <w:adjustRightInd w:val="0"/>
        <w:rPr>
          <w:b/>
          <w:bCs/>
          <w:sz w:val="24"/>
          <w:szCs w:val="24"/>
          <w:u w:color="0000FF"/>
        </w:rPr>
      </w:pPr>
      <w:r w:rsidRPr="00C70E3B">
        <w:rPr>
          <w:b/>
          <w:bCs/>
          <w:sz w:val="24"/>
          <w:szCs w:val="24"/>
          <w:u w:color="0000FF"/>
        </w:rPr>
        <w:t>Weekly readings</w:t>
      </w:r>
    </w:p>
    <w:p w14:paraId="44FE1AB7" w14:textId="77777777" w:rsidR="00A113D2" w:rsidRPr="00C70E3B" w:rsidRDefault="00A113D2" w:rsidP="00955AEC">
      <w:pPr>
        <w:widowControl w:val="0"/>
        <w:autoSpaceDE w:val="0"/>
        <w:autoSpaceDN w:val="0"/>
        <w:adjustRightInd w:val="0"/>
        <w:rPr>
          <w:b/>
          <w:bCs/>
          <w:sz w:val="24"/>
          <w:szCs w:val="24"/>
          <w:u w:color="0000FF"/>
        </w:rPr>
      </w:pPr>
    </w:p>
    <w:p w14:paraId="6353C4E8" w14:textId="77777777" w:rsidR="00A113D2" w:rsidRPr="00C70E3B" w:rsidRDefault="00963481" w:rsidP="00955AEC">
      <w:pPr>
        <w:widowControl w:val="0"/>
        <w:autoSpaceDE w:val="0"/>
        <w:autoSpaceDN w:val="0"/>
        <w:adjustRightInd w:val="0"/>
        <w:rPr>
          <w:sz w:val="24"/>
          <w:szCs w:val="24"/>
          <w:u w:color="0000FF"/>
        </w:rPr>
      </w:pPr>
      <w:r w:rsidRPr="00C70E3B">
        <w:rPr>
          <w:sz w:val="24"/>
          <w:szCs w:val="24"/>
          <w:u w:color="0000FF"/>
        </w:rPr>
        <w:t xml:space="preserve">“Required” readings are, well, required—you’ll need to show that you’ve read and understand them for your weekly assignments, and everything in them is testable. </w:t>
      </w:r>
    </w:p>
    <w:p w14:paraId="1FB5DDBD" w14:textId="77777777" w:rsidR="00A113D2" w:rsidRPr="00C70E3B" w:rsidRDefault="00A113D2" w:rsidP="00955AEC">
      <w:pPr>
        <w:widowControl w:val="0"/>
        <w:autoSpaceDE w:val="0"/>
        <w:autoSpaceDN w:val="0"/>
        <w:adjustRightInd w:val="0"/>
        <w:rPr>
          <w:sz w:val="24"/>
          <w:szCs w:val="24"/>
          <w:u w:color="0000FF"/>
        </w:rPr>
      </w:pPr>
    </w:p>
    <w:p w14:paraId="1F084CE4" w14:textId="77777777" w:rsidR="00A113D2" w:rsidRPr="00C70E3B" w:rsidRDefault="00963481" w:rsidP="00955AEC">
      <w:pPr>
        <w:widowControl w:val="0"/>
        <w:autoSpaceDE w:val="0"/>
        <w:autoSpaceDN w:val="0"/>
        <w:adjustRightInd w:val="0"/>
        <w:rPr>
          <w:sz w:val="24"/>
          <w:szCs w:val="24"/>
          <w:u w:color="0000FF"/>
        </w:rPr>
      </w:pPr>
      <w:r w:rsidRPr="00C70E3B">
        <w:rPr>
          <w:sz w:val="24"/>
          <w:szCs w:val="24"/>
          <w:u w:color="0000FF"/>
        </w:rPr>
        <w:t xml:space="preserve">“Recommended” readings are optional. I will sometimes highlight their findings in lecture. They are also potential sources of material for your assignments, or </w:t>
      </w:r>
      <w:proofErr w:type="gramStart"/>
      <w:r w:rsidRPr="00C70E3B">
        <w:rPr>
          <w:sz w:val="24"/>
          <w:szCs w:val="24"/>
          <w:u w:color="0000FF"/>
        </w:rPr>
        <w:t>there</w:t>
      </w:r>
      <w:proofErr w:type="gramEnd"/>
      <w:r w:rsidRPr="00C70E3B">
        <w:rPr>
          <w:sz w:val="24"/>
          <w:szCs w:val="24"/>
          <w:u w:color="0000FF"/>
        </w:rPr>
        <w:t xml:space="preserve"> for you to explore topics of special interest.</w:t>
      </w:r>
    </w:p>
    <w:p w14:paraId="5DA6AA57" w14:textId="77777777" w:rsidR="009C78DC" w:rsidRPr="00C70E3B" w:rsidRDefault="009C78DC" w:rsidP="00955AEC">
      <w:pPr>
        <w:widowControl w:val="0"/>
        <w:autoSpaceDE w:val="0"/>
        <w:autoSpaceDN w:val="0"/>
        <w:adjustRightInd w:val="0"/>
        <w:rPr>
          <w:sz w:val="24"/>
          <w:szCs w:val="24"/>
          <w:u w:color="0000FF"/>
        </w:rPr>
      </w:pPr>
    </w:p>
    <w:p w14:paraId="5DE1C0B8" w14:textId="5344BF87" w:rsidR="009C78DC" w:rsidRPr="00C70E3B" w:rsidRDefault="009C78DC" w:rsidP="00955AEC">
      <w:pPr>
        <w:widowControl w:val="0"/>
        <w:autoSpaceDE w:val="0"/>
        <w:autoSpaceDN w:val="0"/>
        <w:adjustRightInd w:val="0"/>
        <w:rPr>
          <w:sz w:val="24"/>
          <w:szCs w:val="24"/>
          <w:u w:color="0000FF"/>
        </w:rPr>
      </w:pPr>
      <w:r w:rsidRPr="00C70E3B">
        <w:rPr>
          <w:sz w:val="24"/>
          <w:szCs w:val="24"/>
          <w:u w:color="0000FF"/>
        </w:rPr>
        <w:t xml:space="preserve">“Further reading” </w:t>
      </w:r>
      <w:proofErr w:type="gramStart"/>
      <w:r w:rsidRPr="00C70E3B">
        <w:rPr>
          <w:sz w:val="24"/>
          <w:szCs w:val="24"/>
          <w:u w:color="0000FF"/>
        </w:rPr>
        <w:t>are</w:t>
      </w:r>
      <w:proofErr w:type="gramEnd"/>
      <w:r w:rsidRPr="00C70E3B">
        <w:rPr>
          <w:sz w:val="24"/>
          <w:szCs w:val="24"/>
          <w:u w:color="0000FF"/>
        </w:rPr>
        <w:t xml:space="preserve"> designed to give you a sense of the books or articles I think are most important for you to read in future.</w:t>
      </w:r>
    </w:p>
    <w:p w14:paraId="49521CA4" w14:textId="3B48C38A" w:rsidR="00F6645C" w:rsidRPr="00C70E3B" w:rsidRDefault="00F6645C" w:rsidP="00955AEC">
      <w:pPr>
        <w:pStyle w:val="Heading1"/>
      </w:pPr>
      <w:r w:rsidRPr="00C70E3B">
        <w:t>Part I: Introduction to Growth and Development: Facts and Theories</w:t>
      </w:r>
    </w:p>
    <w:p w14:paraId="1C7A8745" w14:textId="60C0BAAC" w:rsidR="00A113D2" w:rsidRPr="00C70E3B" w:rsidRDefault="00963481" w:rsidP="00955AEC">
      <w:pPr>
        <w:widowControl w:val="0"/>
        <w:autoSpaceDE w:val="0"/>
        <w:autoSpaceDN w:val="0"/>
        <w:adjustRightInd w:val="0"/>
        <w:spacing w:before="360" w:after="120"/>
        <w:rPr>
          <w:b/>
          <w:bCs/>
          <w:sz w:val="24"/>
          <w:szCs w:val="24"/>
          <w:u w:color="0000FF"/>
        </w:rPr>
      </w:pPr>
      <w:r w:rsidRPr="00C70E3B">
        <w:rPr>
          <w:b/>
          <w:sz w:val="24"/>
          <w:szCs w:val="24"/>
          <w:u w:color="0000FF"/>
        </w:rPr>
        <w:t>Week 1:</w:t>
      </w:r>
      <w:r w:rsidRPr="00C70E3B">
        <w:rPr>
          <w:b/>
          <w:sz w:val="24"/>
          <w:szCs w:val="24"/>
          <w:u w:color="0000FF"/>
        </w:rPr>
        <w:tab/>
      </w:r>
      <w:r w:rsidRPr="00C70E3B">
        <w:rPr>
          <w:b/>
          <w:bCs/>
          <w:sz w:val="24"/>
          <w:szCs w:val="24"/>
          <w:u w:color="0000FF"/>
        </w:rPr>
        <w:t>Introduction: World Development</w:t>
      </w:r>
      <w:r w:rsidR="004E5DFC" w:rsidRPr="00C70E3B">
        <w:rPr>
          <w:b/>
          <w:bCs/>
          <w:sz w:val="24"/>
          <w:szCs w:val="24"/>
          <w:u w:color="0000FF"/>
        </w:rPr>
        <w:t xml:space="preserve"> (Jan 22)</w:t>
      </w:r>
    </w:p>
    <w:p w14:paraId="23A41DA3"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Required readings</w:t>
      </w:r>
    </w:p>
    <w:p w14:paraId="798F82D3" w14:textId="77777777" w:rsidR="001B6F4E" w:rsidRPr="00C70E3B" w:rsidRDefault="001B6F4E"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Binyavanga</w:t>
      </w:r>
      <w:proofErr w:type="spellEnd"/>
      <w:r w:rsidRPr="00C70E3B">
        <w:rPr>
          <w:sz w:val="24"/>
          <w:szCs w:val="24"/>
          <w:u w:color="0000FF"/>
        </w:rPr>
        <w:t xml:space="preserve"> </w:t>
      </w:r>
      <w:proofErr w:type="spellStart"/>
      <w:r w:rsidRPr="00C70E3B">
        <w:rPr>
          <w:sz w:val="24"/>
          <w:szCs w:val="24"/>
          <w:u w:color="0000FF"/>
        </w:rPr>
        <w:t>Wainaina</w:t>
      </w:r>
      <w:proofErr w:type="spellEnd"/>
      <w:r w:rsidRPr="00C70E3B">
        <w:rPr>
          <w:sz w:val="24"/>
          <w:szCs w:val="24"/>
          <w:u w:color="0000FF"/>
        </w:rPr>
        <w:t xml:space="preserve"> (2005). </w:t>
      </w:r>
      <w:hyperlink r:id="rId11" w:history="1">
        <w:proofErr w:type="gramStart"/>
        <w:r w:rsidRPr="00C70E3B">
          <w:rPr>
            <w:color w:val="0000FF"/>
            <w:sz w:val="24"/>
            <w:szCs w:val="24"/>
            <w:u w:val="single" w:color="0000FF"/>
          </w:rPr>
          <w:t>How to Write About Africa</w:t>
        </w:r>
      </w:hyperlink>
      <w:r w:rsidRPr="00C70E3B">
        <w:rPr>
          <w:sz w:val="24"/>
          <w:szCs w:val="24"/>
          <w:u w:color="0000FF"/>
        </w:rPr>
        <w:t>.</w:t>
      </w:r>
      <w:proofErr w:type="gramEnd"/>
      <w:r w:rsidRPr="00C70E3B">
        <w:rPr>
          <w:sz w:val="24"/>
          <w:szCs w:val="24"/>
          <w:u w:color="0000FF"/>
        </w:rPr>
        <w:t xml:space="preserve"> </w:t>
      </w:r>
      <w:proofErr w:type="spellStart"/>
      <w:r w:rsidRPr="00C70E3B">
        <w:rPr>
          <w:i/>
          <w:iCs/>
          <w:sz w:val="24"/>
          <w:szCs w:val="24"/>
          <w:u w:color="0000FF"/>
        </w:rPr>
        <w:t>Granta</w:t>
      </w:r>
      <w:proofErr w:type="spellEnd"/>
      <w:r w:rsidRPr="00C70E3B">
        <w:rPr>
          <w:sz w:val="24"/>
          <w:szCs w:val="24"/>
          <w:u w:color="0000FF"/>
        </w:rPr>
        <w:t xml:space="preserve"> 92. </w:t>
      </w:r>
    </w:p>
    <w:p w14:paraId="6A11B933" w14:textId="6427643D"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spellStart"/>
      <w:proofErr w:type="gramStart"/>
      <w:r w:rsidRPr="00C70E3B">
        <w:rPr>
          <w:sz w:val="24"/>
          <w:szCs w:val="24"/>
          <w:u w:color="0000FF"/>
        </w:rPr>
        <w:t>Amartya</w:t>
      </w:r>
      <w:proofErr w:type="spellEnd"/>
      <w:r w:rsidRPr="00C70E3B">
        <w:rPr>
          <w:sz w:val="24"/>
          <w:szCs w:val="24"/>
          <w:u w:color="0000FF"/>
        </w:rPr>
        <w:t xml:space="preserve"> </w:t>
      </w:r>
      <w:proofErr w:type="spellStart"/>
      <w:r w:rsidRPr="00C70E3B">
        <w:rPr>
          <w:sz w:val="24"/>
          <w:szCs w:val="24"/>
          <w:u w:color="0000FF"/>
        </w:rPr>
        <w:t>Sen</w:t>
      </w:r>
      <w:proofErr w:type="spellEnd"/>
      <w:r w:rsidRPr="00C70E3B">
        <w:rPr>
          <w:sz w:val="24"/>
          <w:szCs w:val="24"/>
          <w:u w:color="0000FF"/>
        </w:rPr>
        <w:t xml:space="preserve"> (</w:t>
      </w:r>
      <w:r w:rsidR="0045179D" w:rsidRPr="00C70E3B">
        <w:rPr>
          <w:sz w:val="24"/>
          <w:szCs w:val="24"/>
          <w:u w:color="0000FF"/>
        </w:rPr>
        <w:t>1998</w:t>
      </w:r>
      <w:r w:rsidRPr="00C70E3B">
        <w:rPr>
          <w:sz w:val="24"/>
          <w:szCs w:val="24"/>
          <w:u w:color="0000FF"/>
        </w:rPr>
        <w:t>).</w:t>
      </w:r>
      <w:proofErr w:type="gramEnd"/>
      <w:r w:rsidRPr="00C70E3B">
        <w:rPr>
          <w:sz w:val="24"/>
          <w:szCs w:val="24"/>
          <w:u w:color="0000FF"/>
        </w:rPr>
        <w:t xml:space="preserve"> </w:t>
      </w:r>
      <w:r w:rsidR="0045179D" w:rsidRPr="00C70E3B">
        <w:rPr>
          <w:sz w:val="24"/>
          <w:szCs w:val="24"/>
          <w:u w:color="0000FF"/>
        </w:rPr>
        <w:t>“</w:t>
      </w:r>
      <w:hyperlink r:id="rId12" w:history="1">
        <w:r w:rsidR="0045179D" w:rsidRPr="00C70E3B">
          <w:rPr>
            <w:rStyle w:val="Hyperlink"/>
            <w:sz w:val="24"/>
            <w:szCs w:val="24"/>
            <w:u w:color="0000FF"/>
          </w:rPr>
          <w:t>The Concept of Development</w:t>
        </w:r>
      </w:hyperlink>
      <w:r w:rsidR="0045179D" w:rsidRPr="00C70E3B">
        <w:rPr>
          <w:sz w:val="24"/>
          <w:szCs w:val="24"/>
          <w:u w:color="0000FF"/>
        </w:rPr>
        <w:t>,” Handbook of Development Economics, Volume 1,</w:t>
      </w:r>
      <w:r w:rsidRPr="00C70E3B">
        <w:rPr>
          <w:sz w:val="24"/>
          <w:szCs w:val="24"/>
          <w:u w:color="0000FF"/>
        </w:rPr>
        <w:t xml:space="preserve"> </w:t>
      </w:r>
      <w:r w:rsidR="0045179D" w:rsidRPr="00C70E3B">
        <w:rPr>
          <w:sz w:val="24"/>
          <w:szCs w:val="24"/>
          <w:u w:color="0000FF"/>
        </w:rPr>
        <w:t xml:space="preserve">Edited by H. </w:t>
      </w:r>
      <w:proofErr w:type="spellStart"/>
      <w:r w:rsidR="0045179D" w:rsidRPr="00C70E3B">
        <w:rPr>
          <w:sz w:val="24"/>
          <w:szCs w:val="24"/>
          <w:u w:color="0000FF"/>
        </w:rPr>
        <w:t>Chenery</w:t>
      </w:r>
      <w:proofErr w:type="spellEnd"/>
      <w:r w:rsidR="0045179D" w:rsidRPr="00C70E3B">
        <w:rPr>
          <w:sz w:val="24"/>
          <w:szCs w:val="24"/>
          <w:u w:color="0000FF"/>
        </w:rPr>
        <w:t xml:space="preserve"> and T.N. </w:t>
      </w:r>
      <w:proofErr w:type="spellStart"/>
      <w:r w:rsidR="0045179D" w:rsidRPr="00C70E3B">
        <w:rPr>
          <w:sz w:val="24"/>
          <w:szCs w:val="24"/>
          <w:u w:color="0000FF"/>
        </w:rPr>
        <w:t>Srinivasan</w:t>
      </w:r>
      <w:proofErr w:type="spellEnd"/>
      <w:r w:rsidR="0045179D" w:rsidRPr="00C70E3B">
        <w:rPr>
          <w:sz w:val="24"/>
          <w:szCs w:val="24"/>
          <w:u w:color="0000FF"/>
        </w:rPr>
        <w:t>, Elsevier Science Publishers.</w:t>
      </w:r>
      <w:r w:rsidR="00F6645C" w:rsidRPr="00C70E3B">
        <w:rPr>
          <w:sz w:val="24"/>
          <w:szCs w:val="24"/>
          <w:u w:color="0000FF"/>
        </w:rPr>
        <w:t xml:space="preserve"> (All Handbook articles available online </w:t>
      </w:r>
      <w:hyperlink r:id="rId13" w:history="1">
        <w:r w:rsidR="00F6645C" w:rsidRPr="00C70E3B">
          <w:rPr>
            <w:rStyle w:val="Hyperlink"/>
            <w:sz w:val="24"/>
            <w:szCs w:val="24"/>
            <w:u w:color="0000FF"/>
          </w:rPr>
          <w:t>here</w:t>
        </w:r>
      </w:hyperlink>
      <w:r w:rsidR="00F6645C" w:rsidRPr="00C70E3B">
        <w:rPr>
          <w:sz w:val="24"/>
          <w:szCs w:val="24"/>
          <w:u w:color="0000FF"/>
        </w:rPr>
        <w:t xml:space="preserve">) </w:t>
      </w:r>
    </w:p>
    <w:p w14:paraId="62F91536" w14:textId="2B6EBC84"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Engerman</w:t>
      </w:r>
      <w:proofErr w:type="spellEnd"/>
      <w:r w:rsidRPr="00C70E3B">
        <w:rPr>
          <w:sz w:val="24"/>
          <w:szCs w:val="24"/>
          <w:u w:color="0000FF"/>
        </w:rPr>
        <w:t xml:space="preserve"> &amp; </w:t>
      </w:r>
      <w:proofErr w:type="spellStart"/>
      <w:r w:rsidRPr="00C70E3B">
        <w:rPr>
          <w:sz w:val="24"/>
          <w:szCs w:val="24"/>
          <w:u w:color="0000FF"/>
        </w:rPr>
        <w:t>Sokoloff</w:t>
      </w:r>
      <w:proofErr w:type="spellEnd"/>
      <w:r w:rsidRPr="00C70E3B">
        <w:rPr>
          <w:sz w:val="24"/>
          <w:szCs w:val="24"/>
          <w:u w:color="0000FF"/>
        </w:rPr>
        <w:t>, Chapter 1</w:t>
      </w:r>
      <w:r w:rsidR="001B6F4E" w:rsidRPr="00C70E3B">
        <w:rPr>
          <w:sz w:val="24"/>
          <w:szCs w:val="24"/>
          <w:u w:color="0000FF"/>
        </w:rPr>
        <w:t xml:space="preserve"> (p. 9-30)</w:t>
      </w:r>
      <w:r w:rsidRPr="00C70E3B">
        <w:rPr>
          <w:sz w:val="24"/>
          <w:szCs w:val="24"/>
          <w:u w:color="0000FF"/>
        </w:rPr>
        <w:t>.</w:t>
      </w:r>
      <w:r w:rsidR="00934046" w:rsidRPr="00C70E3B">
        <w:rPr>
          <w:sz w:val="24"/>
          <w:szCs w:val="24"/>
          <w:u w:color="0000FF"/>
        </w:rPr>
        <w:t xml:space="preserve"> (</w:t>
      </w:r>
      <w:r w:rsidR="00934046" w:rsidRPr="00C70E3B">
        <w:rPr>
          <w:i/>
          <w:sz w:val="24"/>
          <w:szCs w:val="24"/>
          <w:u w:val="single"/>
        </w:rPr>
        <w:t xml:space="preserve">Only this first chapter is on </w:t>
      </w:r>
      <w:proofErr w:type="spellStart"/>
      <w:r w:rsidR="00934046" w:rsidRPr="00C70E3B">
        <w:rPr>
          <w:i/>
          <w:sz w:val="24"/>
          <w:szCs w:val="24"/>
          <w:u w:val="single"/>
        </w:rPr>
        <w:t>Courseworks</w:t>
      </w:r>
      <w:proofErr w:type="spellEnd"/>
      <w:r w:rsidR="00934046" w:rsidRPr="00C70E3B">
        <w:rPr>
          <w:sz w:val="24"/>
          <w:szCs w:val="24"/>
          <w:u w:color="0000FF"/>
        </w:rPr>
        <w:t>)</w:t>
      </w:r>
    </w:p>
    <w:p w14:paraId="08AFAE09"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William Easterly (2009) </w:t>
      </w:r>
      <w:hyperlink r:id="rId14" w:history="1">
        <w:r w:rsidRPr="00C70E3B">
          <w:rPr>
            <w:sz w:val="24"/>
            <w:szCs w:val="24"/>
            <w:u w:color="0000FF"/>
          </w:rPr>
          <w:t>"</w:t>
        </w:r>
        <w:r w:rsidRPr="00C70E3B">
          <w:rPr>
            <w:color w:val="0000FF"/>
            <w:sz w:val="24"/>
            <w:szCs w:val="24"/>
            <w:u w:val="single" w:color="0000FF"/>
          </w:rPr>
          <w:t>Can the West Save Africa?</w:t>
        </w:r>
        <w:r w:rsidRPr="00C70E3B">
          <w:rPr>
            <w:sz w:val="24"/>
            <w:szCs w:val="24"/>
            <w:u w:color="0000FF"/>
          </w:rPr>
          <w:t>"</w:t>
        </w:r>
      </w:hyperlink>
      <w:r w:rsidRPr="00C70E3B">
        <w:rPr>
          <w:sz w:val="24"/>
          <w:szCs w:val="24"/>
          <w:u w:color="0000FF"/>
        </w:rPr>
        <w:t xml:space="preserve"> </w:t>
      </w:r>
      <w:proofErr w:type="gramStart"/>
      <w:r w:rsidRPr="00C70E3B">
        <w:rPr>
          <w:sz w:val="24"/>
          <w:szCs w:val="24"/>
          <w:u w:color="0000FF"/>
        </w:rPr>
        <w:t>Journal of Economic Literature 47(2).</w:t>
      </w:r>
      <w:proofErr w:type="gramEnd"/>
      <w:r w:rsidRPr="00C70E3B">
        <w:rPr>
          <w:sz w:val="24"/>
          <w:szCs w:val="24"/>
          <w:u w:color="0000FF"/>
        </w:rPr>
        <w:t xml:space="preserve"> </w:t>
      </w:r>
      <w:r w:rsidRPr="00C70E3B">
        <w:rPr>
          <w:b/>
          <w:bCs/>
          <w:i/>
          <w:iCs/>
          <w:sz w:val="24"/>
          <w:szCs w:val="24"/>
          <w:u w:color="0000FF"/>
        </w:rPr>
        <w:t>Sections 1-3.</w:t>
      </w:r>
    </w:p>
    <w:p w14:paraId="630BDD24" w14:textId="77777777" w:rsidR="00465CB3" w:rsidRPr="00C70E3B" w:rsidRDefault="00465CB3" w:rsidP="00955AEC">
      <w:pPr>
        <w:widowControl w:val="0"/>
        <w:autoSpaceDE w:val="0"/>
        <w:autoSpaceDN w:val="0"/>
        <w:adjustRightInd w:val="0"/>
        <w:spacing w:before="240"/>
        <w:rPr>
          <w:i/>
          <w:iCs/>
          <w:sz w:val="24"/>
          <w:szCs w:val="24"/>
          <w:u w:color="0000FF"/>
        </w:rPr>
      </w:pPr>
      <w:r w:rsidRPr="00C70E3B">
        <w:rPr>
          <w:i/>
          <w:iCs/>
          <w:sz w:val="24"/>
          <w:szCs w:val="24"/>
          <w:u w:color="0000FF"/>
        </w:rPr>
        <w:t>Recommended readings</w:t>
      </w:r>
    </w:p>
    <w:p w14:paraId="3F34E219" w14:textId="77777777" w:rsidR="009D3A15" w:rsidRPr="00C70E3B" w:rsidRDefault="009D3A15"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Angus </w:t>
      </w:r>
      <w:proofErr w:type="spellStart"/>
      <w:r w:rsidRPr="00C70E3B">
        <w:rPr>
          <w:sz w:val="24"/>
          <w:szCs w:val="24"/>
          <w:u w:color="0000FF"/>
        </w:rPr>
        <w:t>Maddison</w:t>
      </w:r>
      <w:proofErr w:type="spellEnd"/>
      <w:r w:rsidRPr="00C70E3B">
        <w:rPr>
          <w:sz w:val="24"/>
          <w:szCs w:val="24"/>
          <w:u w:color="0000FF"/>
        </w:rPr>
        <w:t>. 2001. “</w:t>
      </w:r>
      <w:hyperlink r:id="rId15" w:history="1">
        <w:r w:rsidRPr="00C70E3B">
          <w:rPr>
            <w:color w:val="0000FF"/>
            <w:sz w:val="24"/>
            <w:szCs w:val="24"/>
            <w:u w:val="single" w:color="0000FF"/>
          </w:rPr>
          <w:t>The World Economy: A Millennial Perspective</w:t>
        </w:r>
      </w:hyperlink>
      <w:r w:rsidRPr="00C70E3B">
        <w:rPr>
          <w:sz w:val="24"/>
          <w:szCs w:val="24"/>
          <w:u w:color="0000FF"/>
        </w:rPr>
        <w:t xml:space="preserve">” OECD. </w:t>
      </w:r>
      <w:proofErr w:type="gramStart"/>
      <w:r w:rsidRPr="00C70E3B">
        <w:rPr>
          <w:sz w:val="24"/>
          <w:szCs w:val="24"/>
          <w:u w:color="0000FF"/>
        </w:rPr>
        <w:t>Chapters 1 and 3.</w:t>
      </w:r>
      <w:proofErr w:type="gramEnd"/>
    </w:p>
    <w:p w14:paraId="245E0485" w14:textId="77777777" w:rsidR="00465CB3" w:rsidRPr="00C70E3B" w:rsidRDefault="00465CB3"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Wainaina</w:t>
      </w:r>
      <w:proofErr w:type="spellEnd"/>
      <w:r w:rsidRPr="00C70E3B">
        <w:rPr>
          <w:sz w:val="24"/>
          <w:szCs w:val="24"/>
          <w:u w:color="0000FF"/>
        </w:rPr>
        <w:t xml:space="preserve"> talks about why he wrote </w:t>
      </w:r>
      <w:r w:rsidRPr="00C70E3B">
        <w:rPr>
          <w:i/>
          <w:iCs/>
          <w:sz w:val="24"/>
          <w:szCs w:val="24"/>
          <w:u w:color="0000FF"/>
        </w:rPr>
        <w:t>How to Write About Africa</w:t>
      </w:r>
      <w:r w:rsidRPr="00C70E3B">
        <w:rPr>
          <w:sz w:val="24"/>
          <w:szCs w:val="24"/>
          <w:u w:color="0000FF"/>
        </w:rPr>
        <w:t xml:space="preserve"> in these YouTube videos: </w:t>
      </w:r>
      <w:hyperlink r:id="rId16" w:history="1">
        <w:r w:rsidRPr="00C70E3B">
          <w:rPr>
            <w:color w:val="0000FF"/>
            <w:sz w:val="24"/>
            <w:szCs w:val="24"/>
            <w:u w:val="single" w:color="0000FF"/>
          </w:rPr>
          <w:t>Part 1</w:t>
        </w:r>
      </w:hyperlink>
      <w:r w:rsidRPr="00C70E3B">
        <w:rPr>
          <w:sz w:val="24"/>
          <w:szCs w:val="24"/>
          <w:u w:color="0000FF"/>
        </w:rPr>
        <w:t xml:space="preserve">, </w:t>
      </w:r>
      <w:hyperlink r:id="rId17" w:history="1">
        <w:r w:rsidRPr="00C70E3B">
          <w:rPr>
            <w:color w:val="0000FF"/>
            <w:sz w:val="24"/>
            <w:szCs w:val="24"/>
            <w:u w:val="single" w:color="0000FF"/>
          </w:rPr>
          <w:t>Part 2</w:t>
        </w:r>
      </w:hyperlink>
      <w:r w:rsidRPr="00C70E3B">
        <w:rPr>
          <w:sz w:val="24"/>
          <w:szCs w:val="24"/>
          <w:u w:color="0000FF"/>
        </w:rPr>
        <w:t xml:space="preserve">, and </w:t>
      </w:r>
      <w:hyperlink r:id="rId18" w:history="1">
        <w:r w:rsidRPr="00C70E3B">
          <w:rPr>
            <w:color w:val="0000FF"/>
            <w:sz w:val="24"/>
            <w:szCs w:val="24"/>
            <w:u w:val="single" w:color="0000FF"/>
          </w:rPr>
          <w:t>Part 3</w:t>
        </w:r>
      </w:hyperlink>
    </w:p>
    <w:p w14:paraId="110AC233" w14:textId="57F2BA08" w:rsidR="00465CB3" w:rsidRPr="00C70E3B" w:rsidRDefault="00465CB3" w:rsidP="00955AEC">
      <w:pPr>
        <w:widowControl w:val="0"/>
        <w:tabs>
          <w:tab w:val="left" w:pos="720"/>
        </w:tabs>
        <w:autoSpaceDE w:val="0"/>
        <w:autoSpaceDN w:val="0"/>
        <w:adjustRightInd w:val="0"/>
        <w:spacing w:before="240" w:after="120"/>
        <w:ind w:left="360"/>
        <w:rPr>
          <w:sz w:val="24"/>
          <w:szCs w:val="24"/>
          <w:u w:color="0000FF"/>
        </w:rPr>
      </w:pPr>
      <w:r w:rsidRPr="00C70E3B">
        <w:rPr>
          <w:sz w:val="24"/>
          <w:szCs w:val="24"/>
          <w:u w:color="0000FF"/>
        </w:rPr>
        <w:t xml:space="preserve">Thomas O’Toole (2007). “The Historical Context.” </w:t>
      </w:r>
      <w:proofErr w:type="gramStart"/>
      <w:r w:rsidRPr="00C70E3B">
        <w:rPr>
          <w:sz w:val="24"/>
          <w:szCs w:val="24"/>
          <w:u w:color="0000FF"/>
        </w:rPr>
        <w:t xml:space="preserve">Chapter 3 in </w:t>
      </w:r>
      <w:r w:rsidRPr="00C70E3B">
        <w:rPr>
          <w:i/>
          <w:iCs/>
          <w:sz w:val="24"/>
          <w:szCs w:val="24"/>
          <w:u w:color="0000FF"/>
        </w:rPr>
        <w:t>Understanding Contemporary Africa</w:t>
      </w:r>
      <w:r w:rsidRPr="00C70E3B">
        <w:rPr>
          <w:sz w:val="24"/>
          <w:szCs w:val="24"/>
          <w:u w:color="0000FF"/>
        </w:rPr>
        <w:t>.</w:t>
      </w:r>
      <w:proofErr w:type="gramEnd"/>
      <w:r w:rsidRPr="00C70E3B">
        <w:rPr>
          <w:sz w:val="24"/>
          <w:szCs w:val="24"/>
          <w:u w:color="0000FF"/>
        </w:rPr>
        <w:t xml:space="preserve"> Edited by A. A. Gordon and D. L. Gordon. </w:t>
      </w:r>
      <w:proofErr w:type="gramStart"/>
      <w:r w:rsidRPr="00C70E3B">
        <w:rPr>
          <w:sz w:val="24"/>
          <w:szCs w:val="24"/>
          <w:u w:color="0000FF"/>
        </w:rPr>
        <w:t xml:space="preserve">London, Lynne </w:t>
      </w:r>
      <w:proofErr w:type="spellStart"/>
      <w:r w:rsidRPr="00C70E3B">
        <w:rPr>
          <w:sz w:val="24"/>
          <w:szCs w:val="24"/>
          <w:u w:color="0000FF"/>
        </w:rPr>
        <w:t>Rienner</w:t>
      </w:r>
      <w:proofErr w:type="spellEnd"/>
      <w:r w:rsidRPr="00C70E3B">
        <w:rPr>
          <w:sz w:val="24"/>
          <w:szCs w:val="24"/>
          <w:u w:color="0000FF"/>
        </w:rPr>
        <w:t xml:space="preserve"> Publishers (p. 23-56).</w:t>
      </w:r>
      <w:proofErr w:type="gramEnd"/>
      <w:r w:rsidR="009D3A15" w:rsidRPr="00C70E3B">
        <w:rPr>
          <w:sz w:val="24"/>
          <w:szCs w:val="24"/>
          <w:u w:color="0000FF"/>
        </w:rPr>
        <w:t xml:space="preserve"> (</w:t>
      </w:r>
      <w:proofErr w:type="gramStart"/>
      <w:r w:rsidR="009D3A15" w:rsidRPr="00C70E3B">
        <w:rPr>
          <w:i/>
          <w:sz w:val="24"/>
          <w:szCs w:val="24"/>
          <w:u w:val="single"/>
        </w:rPr>
        <w:t>see</w:t>
      </w:r>
      <w:proofErr w:type="gramEnd"/>
      <w:r w:rsidR="009D3A15" w:rsidRPr="00C70E3B">
        <w:rPr>
          <w:i/>
          <w:sz w:val="24"/>
          <w:szCs w:val="24"/>
          <w:u w:val="single"/>
        </w:rPr>
        <w:t xml:space="preserve"> </w:t>
      </w:r>
      <w:proofErr w:type="spellStart"/>
      <w:r w:rsidR="009D3A15" w:rsidRPr="00C70E3B">
        <w:rPr>
          <w:i/>
          <w:sz w:val="24"/>
          <w:szCs w:val="24"/>
          <w:u w:val="single"/>
        </w:rPr>
        <w:t>Courseworks</w:t>
      </w:r>
      <w:proofErr w:type="spellEnd"/>
      <w:r w:rsidR="009D3A15" w:rsidRPr="00C70E3B">
        <w:rPr>
          <w:sz w:val="24"/>
          <w:szCs w:val="24"/>
          <w:u w:color="0000FF"/>
        </w:rPr>
        <w:t>)</w:t>
      </w:r>
    </w:p>
    <w:p w14:paraId="64C8D84C" w14:textId="77777777" w:rsidR="00465CB3" w:rsidRPr="00C70E3B" w:rsidRDefault="00465CB3"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Pritchett, </w:t>
      </w:r>
      <w:proofErr w:type="spellStart"/>
      <w:r w:rsidRPr="00C70E3B">
        <w:rPr>
          <w:sz w:val="24"/>
          <w:szCs w:val="24"/>
          <w:u w:color="0000FF"/>
        </w:rPr>
        <w:t>Lant</w:t>
      </w:r>
      <w:proofErr w:type="spellEnd"/>
      <w:r w:rsidRPr="00C70E3B">
        <w:rPr>
          <w:sz w:val="24"/>
          <w:szCs w:val="24"/>
          <w:u w:color="0000FF"/>
        </w:rPr>
        <w:t>. 1997. "</w:t>
      </w:r>
      <w:hyperlink r:id="rId19" w:history="1">
        <w:r w:rsidRPr="00C70E3B">
          <w:rPr>
            <w:color w:val="0000FF"/>
            <w:sz w:val="24"/>
            <w:szCs w:val="24"/>
            <w:u w:val="single" w:color="0000FF"/>
          </w:rPr>
          <w:t>Divergence, Big Time</w:t>
        </w:r>
      </w:hyperlink>
      <w:r w:rsidRPr="00C70E3B">
        <w:rPr>
          <w:sz w:val="24"/>
          <w:szCs w:val="24"/>
          <w:u w:color="0000FF"/>
        </w:rPr>
        <w:t>" The Journal of Economic Perspectives 11 (3)</w:t>
      </w:r>
      <w:proofErr w:type="gramStart"/>
      <w:r w:rsidRPr="00C70E3B">
        <w:rPr>
          <w:sz w:val="24"/>
          <w:szCs w:val="24"/>
          <w:u w:color="0000FF"/>
        </w:rPr>
        <w:t>:3</w:t>
      </w:r>
      <w:proofErr w:type="gramEnd"/>
      <w:r w:rsidRPr="00C70E3B">
        <w:rPr>
          <w:sz w:val="24"/>
          <w:szCs w:val="24"/>
          <w:u w:color="0000FF"/>
        </w:rPr>
        <w:t>-17.</w:t>
      </w:r>
    </w:p>
    <w:p w14:paraId="061B3053" w14:textId="48CFA818" w:rsidR="00001AF8" w:rsidRPr="00C70E3B" w:rsidRDefault="00001AF8"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Maxim </w:t>
      </w:r>
      <w:proofErr w:type="spellStart"/>
      <w:r w:rsidRPr="00C70E3B">
        <w:rPr>
          <w:sz w:val="24"/>
          <w:szCs w:val="24"/>
          <w:u w:color="0000FF"/>
        </w:rPr>
        <w:t>Pinkovskiy</w:t>
      </w:r>
      <w:proofErr w:type="spellEnd"/>
      <w:r w:rsidRPr="00C70E3B">
        <w:rPr>
          <w:sz w:val="24"/>
          <w:szCs w:val="24"/>
          <w:u w:color="0000FF"/>
        </w:rPr>
        <w:t xml:space="preserve"> and Xavier </w:t>
      </w:r>
      <w:proofErr w:type="spellStart"/>
      <w:r w:rsidRPr="00C70E3B">
        <w:rPr>
          <w:sz w:val="24"/>
          <w:szCs w:val="24"/>
          <w:u w:color="0000FF"/>
        </w:rPr>
        <w:t>Sala</w:t>
      </w:r>
      <w:proofErr w:type="spellEnd"/>
      <w:r w:rsidRPr="00C70E3B">
        <w:rPr>
          <w:rFonts w:ascii="Cambria Math" w:hAnsi="Cambria Math" w:cs="Cambria Math"/>
          <w:sz w:val="24"/>
          <w:szCs w:val="24"/>
          <w:u w:color="0000FF"/>
        </w:rPr>
        <w:t>‐</w:t>
      </w:r>
      <w:proofErr w:type="spellStart"/>
      <w:r w:rsidRPr="00C70E3B">
        <w:rPr>
          <w:sz w:val="24"/>
          <w:szCs w:val="24"/>
          <w:u w:color="0000FF"/>
        </w:rPr>
        <w:t>i</w:t>
      </w:r>
      <w:proofErr w:type="spellEnd"/>
      <w:r w:rsidRPr="00C70E3B">
        <w:rPr>
          <w:rFonts w:ascii="Cambria Math" w:hAnsi="Cambria Math" w:cs="Cambria Math"/>
          <w:sz w:val="24"/>
          <w:szCs w:val="24"/>
          <w:u w:color="0000FF"/>
        </w:rPr>
        <w:t>‐</w:t>
      </w:r>
      <w:r w:rsidRPr="00C70E3B">
        <w:rPr>
          <w:sz w:val="24"/>
          <w:szCs w:val="24"/>
          <w:u w:color="0000FF"/>
        </w:rPr>
        <w:t xml:space="preserve">Martin (2010) </w:t>
      </w:r>
      <w:hyperlink r:id="rId20" w:history="1">
        <w:r w:rsidRPr="00C70E3B">
          <w:rPr>
            <w:color w:val="0000FF"/>
            <w:sz w:val="24"/>
            <w:szCs w:val="24"/>
            <w:u w:val="single" w:color="0000FF"/>
          </w:rPr>
          <w:t>African Poverty is Falling...Much Faster than You Think!</w:t>
        </w:r>
      </w:hyperlink>
    </w:p>
    <w:p w14:paraId="081EB72D" w14:textId="615C1612" w:rsidR="00465CB3" w:rsidRPr="00C70E3B" w:rsidRDefault="00465CB3" w:rsidP="00955AEC">
      <w:pPr>
        <w:widowControl w:val="0"/>
        <w:autoSpaceDE w:val="0"/>
        <w:autoSpaceDN w:val="0"/>
        <w:adjustRightInd w:val="0"/>
        <w:spacing w:before="240"/>
        <w:rPr>
          <w:i/>
          <w:iCs/>
          <w:sz w:val="24"/>
          <w:szCs w:val="24"/>
          <w:u w:color="0000FF"/>
        </w:rPr>
      </w:pPr>
      <w:r w:rsidRPr="00C70E3B">
        <w:rPr>
          <w:i/>
          <w:iCs/>
          <w:sz w:val="24"/>
          <w:szCs w:val="24"/>
          <w:u w:color="0000FF"/>
        </w:rPr>
        <w:t>Further reading</w:t>
      </w:r>
    </w:p>
    <w:p w14:paraId="1D65EB7A" w14:textId="77777777" w:rsidR="00465CB3" w:rsidRPr="00C70E3B" w:rsidRDefault="00465CB3"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Abhijit</w:t>
      </w:r>
      <w:proofErr w:type="spellEnd"/>
      <w:r w:rsidRPr="00C70E3B">
        <w:rPr>
          <w:sz w:val="24"/>
          <w:szCs w:val="24"/>
          <w:u w:color="0000FF"/>
        </w:rPr>
        <w:t xml:space="preserve"> Banerjee and Esther Duflo (2006). “</w:t>
      </w:r>
      <w:hyperlink r:id="rId21" w:history="1">
        <w:r w:rsidRPr="00C70E3B">
          <w:rPr>
            <w:color w:val="0000FF"/>
            <w:sz w:val="24"/>
            <w:szCs w:val="24"/>
            <w:u w:val="single" w:color="0000FF"/>
          </w:rPr>
          <w:t>The Economic Lives of the Poor</w:t>
        </w:r>
      </w:hyperlink>
      <w:r w:rsidRPr="00C70E3B">
        <w:rPr>
          <w:sz w:val="24"/>
          <w:szCs w:val="24"/>
          <w:u w:color="0000FF"/>
        </w:rPr>
        <w:t xml:space="preserve">,” Journal of Economic Perspectives, 21(1), 141-167 </w:t>
      </w:r>
    </w:p>
    <w:p w14:paraId="233FED9C" w14:textId="7A579821"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Maddison</w:t>
      </w:r>
      <w:proofErr w:type="spellEnd"/>
      <w:r w:rsidRPr="00C70E3B">
        <w:rPr>
          <w:sz w:val="24"/>
          <w:szCs w:val="24"/>
          <w:u w:color="0000FF"/>
        </w:rPr>
        <w:t>, Angus. 2001. “</w:t>
      </w:r>
      <w:hyperlink r:id="rId22" w:history="1">
        <w:r w:rsidRPr="00C70E3B">
          <w:rPr>
            <w:color w:val="0000FF"/>
            <w:sz w:val="24"/>
            <w:szCs w:val="24"/>
            <w:u w:val="single" w:color="0000FF"/>
          </w:rPr>
          <w:t>The World Economy: A Millennial Perspective</w:t>
        </w:r>
      </w:hyperlink>
      <w:r w:rsidRPr="00C70E3B">
        <w:rPr>
          <w:sz w:val="24"/>
          <w:szCs w:val="24"/>
          <w:u w:color="0000FF"/>
        </w:rPr>
        <w:t xml:space="preserve">” OECD. </w:t>
      </w:r>
      <w:r w:rsidR="009C78DC" w:rsidRPr="00C70E3B">
        <w:rPr>
          <w:sz w:val="24"/>
          <w:szCs w:val="24"/>
          <w:u w:color="0000FF"/>
        </w:rPr>
        <w:t>(Free online through Columbia Library)</w:t>
      </w:r>
    </w:p>
    <w:p w14:paraId="5B163895" w14:textId="77777777" w:rsidR="00E16A58" w:rsidRPr="00C70E3B" w:rsidRDefault="00E16A58"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Cooper, Frederick. </w:t>
      </w:r>
      <w:r w:rsidRPr="00C70E3B">
        <w:rPr>
          <w:i/>
          <w:iCs/>
          <w:sz w:val="24"/>
          <w:szCs w:val="24"/>
          <w:u w:color="0000FF"/>
        </w:rPr>
        <w:t>Africa since 1940: the past of the present</w:t>
      </w:r>
      <w:r w:rsidRPr="00C70E3B">
        <w:rPr>
          <w:sz w:val="24"/>
          <w:szCs w:val="24"/>
          <w:u w:color="0000FF"/>
        </w:rPr>
        <w:t xml:space="preserve">. Vol. 1. </w:t>
      </w:r>
      <w:proofErr w:type="gramStart"/>
      <w:r w:rsidRPr="00C70E3B">
        <w:rPr>
          <w:sz w:val="24"/>
          <w:szCs w:val="24"/>
          <w:u w:color="0000FF"/>
        </w:rPr>
        <w:t>Cambridge University Press, 2002.</w:t>
      </w:r>
      <w:proofErr w:type="gramEnd"/>
    </w:p>
    <w:p w14:paraId="6ED4F511" w14:textId="67A13B3F" w:rsidR="00E16A58" w:rsidRPr="00C70E3B" w:rsidRDefault="00E16A58"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Iliffe</w:t>
      </w:r>
      <w:proofErr w:type="spellEnd"/>
      <w:r w:rsidRPr="00C70E3B">
        <w:rPr>
          <w:sz w:val="24"/>
          <w:szCs w:val="24"/>
          <w:u w:color="0000FF"/>
        </w:rPr>
        <w:t>, John. </w:t>
      </w:r>
      <w:r w:rsidRPr="00C70E3B">
        <w:rPr>
          <w:i/>
          <w:iCs/>
          <w:sz w:val="24"/>
          <w:szCs w:val="24"/>
          <w:u w:color="0000FF"/>
        </w:rPr>
        <w:t>Africans: the history of a continent</w:t>
      </w:r>
      <w:r w:rsidRPr="00C70E3B">
        <w:rPr>
          <w:sz w:val="24"/>
          <w:szCs w:val="24"/>
          <w:u w:color="0000FF"/>
        </w:rPr>
        <w:t xml:space="preserve">. Vol. 85. </w:t>
      </w:r>
      <w:proofErr w:type="gramStart"/>
      <w:r w:rsidRPr="00C70E3B">
        <w:rPr>
          <w:sz w:val="24"/>
          <w:szCs w:val="24"/>
          <w:u w:color="0000FF"/>
        </w:rPr>
        <w:t>Cambridge University Press, 1995.</w:t>
      </w:r>
      <w:proofErr w:type="gramEnd"/>
    </w:p>
    <w:p w14:paraId="03272BE4" w14:textId="5CC63BD6" w:rsidR="00A113D2" w:rsidRPr="00C70E3B" w:rsidRDefault="00963481" w:rsidP="00955AEC">
      <w:pPr>
        <w:widowControl w:val="0"/>
        <w:autoSpaceDE w:val="0"/>
        <w:autoSpaceDN w:val="0"/>
        <w:adjustRightInd w:val="0"/>
        <w:spacing w:before="360" w:after="120"/>
        <w:rPr>
          <w:b/>
          <w:bCs/>
          <w:sz w:val="24"/>
          <w:szCs w:val="24"/>
          <w:u w:color="0000FF"/>
        </w:rPr>
      </w:pPr>
      <w:r w:rsidRPr="00C70E3B">
        <w:rPr>
          <w:b/>
          <w:sz w:val="24"/>
          <w:szCs w:val="24"/>
          <w:u w:color="0000FF"/>
        </w:rPr>
        <w:t>Week 2:</w:t>
      </w:r>
      <w:r w:rsidRPr="00C70E3B">
        <w:rPr>
          <w:b/>
          <w:sz w:val="24"/>
          <w:szCs w:val="24"/>
          <w:u w:color="0000FF"/>
        </w:rPr>
        <w:tab/>
      </w:r>
      <w:r w:rsidR="001B6F4E" w:rsidRPr="00C70E3B">
        <w:rPr>
          <w:b/>
          <w:sz w:val="24"/>
          <w:szCs w:val="24"/>
          <w:u w:color="0000FF"/>
        </w:rPr>
        <w:t xml:space="preserve">Growth and </w:t>
      </w:r>
      <w:r w:rsidR="00547125" w:rsidRPr="00C70E3B">
        <w:rPr>
          <w:b/>
          <w:bCs/>
          <w:sz w:val="24"/>
          <w:szCs w:val="24"/>
          <w:u w:color="0000FF"/>
        </w:rPr>
        <w:t>d</w:t>
      </w:r>
      <w:r w:rsidRPr="00C70E3B">
        <w:rPr>
          <w:b/>
          <w:bCs/>
          <w:sz w:val="24"/>
          <w:szCs w:val="24"/>
          <w:u w:color="0000FF"/>
        </w:rPr>
        <w:t>evelopment theory</w:t>
      </w:r>
      <w:r w:rsidR="004E5DFC" w:rsidRPr="00C70E3B">
        <w:rPr>
          <w:b/>
          <w:bCs/>
          <w:sz w:val="24"/>
          <w:szCs w:val="24"/>
          <w:u w:color="0000FF"/>
        </w:rPr>
        <w:t xml:space="preserve"> (Jan 29)</w:t>
      </w:r>
    </w:p>
    <w:p w14:paraId="50FC3169" w14:textId="77777777" w:rsidR="00547125" w:rsidRPr="00C70E3B" w:rsidRDefault="00547125" w:rsidP="00955AEC">
      <w:pPr>
        <w:widowControl w:val="0"/>
        <w:tabs>
          <w:tab w:val="left" w:pos="720"/>
        </w:tabs>
        <w:autoSpaceDE w:val="0"/>
        <w:autoSpaceDN w:val="0"/>
        <w:adjustRightInd w:val="0"/>
        <w:spacing w:before="120" w:after="120"/>
        <w:rPr>
          <w:b/>
          <w:i/>
          <w:sz w:val="24"/>
          <w:szCs w:val="24"/>
          <w:u w:color="0000FF"/>
        </w:rPr>
      </w:pPr>
      <w:r w:rsidRPr="00C70E3B">
        <w:rPr>
          <w:b/>
          <w:i/>
          <w:sz w:val="24"/>
          <w:szCs w:val="24"/>
          <w:u w:color="0000FF"/>
        </w:rPr>
        <w:t>Special recitation this week: Review of growth and development theories</w:t>
      </w:r>
    </w:p>
    <w:p w14:paraId="10CB83D3"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Required readings</w:t>
      </w:r>
    </w:p>
    <w:p w14:paraId="01489437" w14:textId="45DB9E4E" w:rsidR="00552EDE" w:rsidRPr="00C70E3B" w:rsidRDefault="00552EDE"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Chapters 3 (</w:t>
      </w:r>
      <w:r w:rsidRPr="00C70E3B">
        <w:rPr>
          <w:b/>
          <w:sz w:val="24"/>
          <w:szCs w:val="24"/>
          <w:u w:color="0000FF"/>
        </w:rPr>
        <w:t>mainly p109-115, 122-132 and 142-149</w:t>
      </w:r>
      <w:r w:rsidRPr="00C70E3B">
        <w:rPr>
          <w:sz w:val="24"/>
          <w:szCs w:val="24"/>
          <w:u w:color="0000FF"/>
        </w:rPr>
        <w:t xml:space="preserve">) and 4 of Michael </w:t>
      </w:r>
      <w:proofErr w:type="spellStart"/>
      <w:r w:rsidRPr="00C70E3B">
        <w:rPr>
          <w:sz w:val="24"/>
          <w:szCs w:val="24"/>
          <w:u w:color="0000FF"/>
        </w:rPr>
        <w:t>Todaro</w:t>
      </w:r>
      <w:proofErr w:type="spellEnd"/>
      <w:r w:rsidRPr="00C70E3B">
        <w:rPr>
          <w:sz w:val="24"/>
          <w:szCs w:val="24"/>
          <w:u w:color="0000FF"/>
        </w:rPr>
        <w:t xml:space="preserve"> and Stephen Smith (2009).</w:t>
      </w:r>
      <w:proofErr w:type="gramEnd"/>
      <w:r w:rsidRPr="00C70E3B">
        <w:rPr>
          <w:sz w:val="24"/>
          <w:szCs w:val="24"/>
          <w:u w:color="0000FF"/>
        </w:rPr>
        <w:t xml:space="preserve"> Economic Development. 10 ed</w:t>
      </w:r>
      <w:r w:rsidRPr="00C70E3B">
        <w:rPr>
          <w:b/>
          <w:i/>
          <w:sz w:val="24"/>
          <w:szCs w:val="24"/>
          <w:u w:color="0000FF"/>
        </w:rPr>
        <w:t xml:space="preserve">. </w:t>
      </w:r>
      <w:r w:rsidR="009C78DC" w:rsidRPr="00C70E3B">
        <w:rPr>
          <w:sz w:val="24"/>
          <w:szCs w:val="24"/>
          <w:u w:color="0000FF"/>
        </w:rPr>
        <w:t>(</w:t>
      </w:r>
      <w:r w:rsidR="009C78DC" w:rsidRPr="00C70E3B">
        <w:rPr>
          <w:i/>
          <w:sz w:val="24"/>
          <w:szCs w:val="24"/>
          <w:u w:val="single"/>
        </w:rPr>
        <w:t xml:space="preserve">see </w:t>
      </w:r>
      <w:proofErr w:type="spellStart"/>
      <w:r w:rsidR="009C78DC" w:rsidRPr="00C70E3B">
        <w:rPr>
          <w:i/>
          <w:sz w:val="24"/>
          <w:szCs w:val="24"/>
          <w:u w:val="single"/>
        </w:rPr>
        <w:t>Courseworks</w:t>
      </w:r>
      <w:proofErr w:type="spellEnd"/>
      <w:r w:rsidR="009C78DC" w:rsidRPr="00C70E3B">
        <w:rPr>
          <w:sz w:val="24"/>
          <w:szCs w:val="24"/>
          <w:u w:color="0000FF"/>
        </w:rPr>
        <w:t>)</w:t>
      </w:r>
    </w:p>
    <w:p w14:paraId="23F2D8BC" w14:textId="77777777" w:rsidR="0060016E" w:rsidRPr="00C70E3B" w:rsidRDefault="0060016E"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Chapter 1</w:t>
      </w:r>
      <w:r w:rsidRPr="00C70E3B">
        <w:rPr>
          <w:sz w:val="24"/>
          <w:szCs w:val="24"/>
          <w:u w:color="0000FF"/>
        </w:rPr>
        <w:t xml:space="preserve"> of Banerjee, </w:t>
      </w:r>
      <w:proofErr w:type="spellStart"/>
      <w:r w:rsidRPr="00C70E3B">
        <w:rPr>
          <w:sz w:val="24"/>
          <w:szCs w:val="24"/>
          <w:u w:color="0000FF"/>
        </w:rPr>
        <w:t>Abhijit</w:t>
      </w:r>
      <w:proofErr w:type="spellEnd"/>
      <w:r w:rsidRPr="00C70E3B">
        <w:rPr>
          <w:sz w:val="24"/>
          <w:szCs w:val="24"/>
          <w:u w:color="0000FF"/>
        </w:rPr>
        <w:t>, and Esther Duflo.</w:t>
      </w:r>
      <w:proofErr w:type="gramEnd"/>
      <w:r w:rsidRPr="00C70E3B">
        <w:rPr>
          <w:sz w:val="24"/>
          <w:szCs w:val="24"/>
          <w:u w:color="0000FF"/>
        </w:rPr>
        <w:t xml:space="preserve"> 2011. </w:t>
      </w:r>
      <w:hyperlink r:id="rId23" w:history="1">
        <w:r w:rsidRPr="00C70E3B">
          <w:rPr>
            <w:rStyle w:val="Hyperlink"/>
            <w:i/>
            <w:iCs/>
            <w:sz w:val="24"/>
            <w:szCs w:val="24"/>
            <w:u w:color="0000FF"/>
          </w:rPr>
          <w:t>Poor economics: a radical rethinking of the way to fight global poverty</w:t>
        </w:r>
      </w:hyperlink>
      <w:r w:rsidRPr="00C70E3B">
        <w:rPr>
          <w:sz w:val="24"/>
          <w:szCs w:val="24"/>
          <w:u w:color="0000FF"/>
        </w:rPr>
        <w:t>. Public Affairs. (Free online through Columbia library)</w:t>
      </w:r>
    </w:p>
    <w:p w14:paraId="791C4302" w14:textId="589602FC" w:rsidR="00B379B7" w:rsidRPr="00C70E3B" w:rsidRDefault="00B379B7"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Krugman</w:t>
      </w:r>
      <w:proofErr w:type="spellEnd"/>
      <w:r w:rsidRPr="00C70E3B">
        <w:rPr>
          <w:sz w:val="24"/>
          <w:szCs w:val="24"/>
          <w:u w:color="0000FF"/>
        </w:rPr>
        <w:t>, Paul. "</w:t>
      </w:r>
      <w:hyperlink r:id="rId24" w:history="1">
        <w:r w:rsidRPr="00C70E3B">
          <w:rPr>
            <w:rStyle w:val="Hyperlink"/>
            <w:sz w:val="24"/>
            <w:szCs w:val="24"/>
            <w:u w:color="0000FF"/>
          </w:rPr>
          <w:t>The fall and rise of development economics</w:t>
        </w:r>
      </w:hyperlink>
      <w:r w:rsidRPr="00C70E3B">
        <w:rPr>
          <w:sz w:val="24"/>
          <w:szCs w:val="24"/>
          <w:u w:color="0000FF"/>
        </w:rPr>
        <w:t>." </w:t>
      </w:r>
      <w:r w:rsidRPr="00C70E3B">
        <w:rPr>
          <w:i/>
          <w:iCs/>
          <w:sz w:val="24"/>
          <w:szCs w:val="24"/>
          <w:u w:color="0000FF"/>
        </w:rPr>
        <w:t>Rethinking the Development Experience: Essays Provoked by the Work of Albert O. Hirschman</w:t>
      </w:r>
      <w:r w:rsidRPr="00C70E3B">
        <w:rPr>
          <w:sz w:val="24"/>
          <w:szCs w:val="24"/>
          <w:u w:color="0000FF"/>
        </w:rPr>
        <w:t> (1994): 39-58.</w:t>
      </w:r>
    </w:p>
    <w:p w14:paraId="5E6C0E5D" w14:textId="3E45A41D" w:rsidR="00521C72" w:rsidRPr="00C70E3B" w:rsidRDefault="00521C72"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Ishiyama</w:t>
      </w:r>
      <w:proofErr w:type="spellEnd"/>
      <w:r w:rsidRPr="00C70E3B">
        <w:rPr>
          <w:sz w:val="24"/>
          <w:szCs w:val="24"/>
          <w:u w:color="0000FF"/>
        </w:rPr>
        <w:t xml:space="preserve">, Chapter 3 </w:t>
      </w:r>
    </w:p>
    <w:p w14:paraId="2DF73895" w14:textId="679C60C4"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 xml:space="preserve">Recommended readings </w:t>
      </w:r>
    </w:p>
    <w:p w14:paraId="40E40CD2" w14:textId="5779937C" w:rsidR="00E16A58" w:rsidRPr="00C70E3B" w:rsidRDefault="00E16A58"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p117</w:t>
      </w:r>
      <w:proofErr w:type="gramEnd"/>
      <w:r w:rsidRPr="00C70E3B">
        <w:rPr>
          <w:b/>
          <w:sz w:val="24"/>
          <w:szCs w:val="24"/>
          <w:u w:color="0000FF"/>
        </w:rPr>
        <w:t>-135</w:t>
      </w:r>
      <w:r w:rsidRPr="00C70E3B">
        <w:rPr>
          <w:sz w:val="24"/>
          <w:szCs w:val="24"/>
          <w:u w:color="0000FF"/>
        </w:rPr>
        <w:t xml:space="preserve"> </w:t>
      </w:r>
      <w:r w:rsidR="00D0281A" w:rsidRPr="00C70E3B">
        <w:rPr>
          <w:sz w:val="24"/>
          <w:szCs w:val="24"/>
          <w:u w:color="0000FF"/>
        </w:rPr>
        <w:t xml:space="preserve">in Chapter 4 </w:t>
      </w:r>
      <w:r w:rsidRPr="00C70E3B">
        <w:rPr>
          <w:sz w:val="24"/>
          <w:szCs w:val="24"/>
          <w:u w:color="0000FF"/>
        </w:rPr>
        <w:t xml:space="preserve">of Perkins, D. H., S. </w:t>
      </w:r>
      <w:proofErr w:type="spellStart"/>
      <w:r w:rsidRPr="00C70E3B">
        <w:rPr>
          <w:sz w:val="24"/>
          <w:szCs w:val="24"/>
          <w:u w:color="0000FF"/>
        </w:rPr>
        <w:t>Radelet</w:t>
      </w:r>
      <w:proofErr w:type="spellEnd"/>
      <w:r w:rsidRPr="00C70E3B">
        <w:rPr>
          <w:sz w:val="24"/>
          <w:szCs w:val="24"/>
          <w:u w:color="0000FF"/>
        </w:rPr>
        <w:t xml:space="preserve">, et al. (2006). </w:t>
      </w:r>
      <w:proofErr w:type="gramStart"/>
      <w:r w:rsidRPr="00C70E3B">
        <w:rPr>
          <w:sz w:val="24"/>
          <w:szCs w:val="24"/>
          <w:u w:color="0000FF"/>
        </w:rPr>
        <w:t>Economics of development.</w:t>
      </w:r>
      <w:proofErr w:type="gramEnd"/>
      <w:r w:rsidRPr="00C70E3B">
        <w:rPr>
          <w:sz w:val="24"/>
          <w:szCs w:val="24"/>
          <w:u w:color="0000FF"/>
        </w:rPr>
        <w:t xml:space="preserve"> New York, W. W. Norton &amp; Company. (</w:t>
      </w:r>
      <w:proofErr w:type="gramStart"/>
      <w:r w:rsidRPr="00C70E3B">
        <w:rPr>
          <w:i/>
          <w:sz w:val="24"/>
          <w:szCs w:val="24"/>
          <w:u w:val="single"/>
        </w:rPr>
        <w:t>see</w:t>
      </w:r>
      <w:proofErr w:type="gramEnd"/>
      <w:r w:rsidRPr="00C70E3B">
        <w:rPr>
          <w:i/>
          <w:sz w:val="24"/>
          <w:szCs w:val="24"/>
          <w:u w:val="single"/>
        </w:rPr>
        <w:t xml:space="preserve"> </w:t>
      </w:r>
      <w:proofErr w:type="spellStart"/>
      <w:r w:rsidRPr="00C70E3B">
        <w:rPr>
          <w:i/>
          <w:sz w:val="24"/>
          <w:szCs w:val="24"/>
          <w:u w:val="single"/>
        </w:rPr>
        <w:t>Courseworks</w:t>
      </w:r>
      <w:proofErr w:type="spellEnd"/>
      <w:r w:rsidRPr="00C70E3B">
        <w:rPr>
          <w:sz w:val="24"/>
          <w:szCs w:val="24"/>
          <w:u w:color="0000FF"/>
        </w:rPr>
        <w:t>)</w:t>
      </w:r>
    </w:p>
    <w:p w14:paraId="2F6AD899" w14:textId="4151385F" w:rsidR="00E16A58" w:rsidRPr="00C70E3B" w:rsidRDefault="00E16A58"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Chapters 2 to 5</w:t>
      </w:r>
      <w:r w:rsidRPr="00C70E3B">
        <w:rPr>
          <w:sz w:val="24"/>
          <w:szCs w:val="24"/>
          <w:u w:color="0000FF"/>
        </w:rPr>
        <w:t xml:space="preserve"> of Banerjee, </w:t>
      </w:r>
      <w:proofErr w:type="spellStart"/>
      <w:r w:rsidRPr="00C70E3B">
        <w:rPr>
          <w:sz w:val="24"/>
          <w:szCs w:val="24"/>
          <w:u w:color="0000FF"/>
        </w:rPr>
        <w:t>Abhijit</w:t>
      </w:r>
      <w:proofErr w:type="spellEnd"/>
      <w:r w:rsidRPr="00C70E3B">
        <w:rPr>
          <w:sz w:val="24"/>
          <w:szCs w:val="24"/>
          <w:u w:color="0000FF"/>
        </w:rPr>
        <w:t>, and Esther Duflo.</w:t>
      </w:r>
      <w:proofErr w:type="gramEnd"/>
      <w:r w:rsidRPr="00C70E3B">
        <w:rPr>
          <w:sz w:val="24"/>
          <w:szCs w:val="24"/>
          <w:u w:color="0000FF"/>
        </w:rPr>
        <w:t xml:space="preserve"> 2011. </w:t>
      </w:r>
      <w:hyperlink r:id="rId25" w:history="1">
        <w:r w:rsidRPr="00C70E3B">
          <w:rPr>
            <w:rStyle w:val="Hyperlink"/>
            <w:i/>
            <w:iCs/>
            <w:sz w:val="24"/>
            <w:szCs w:val="24"/>
            <w:u w:color="0000FF"/>
          </w:rPr>
          <w:t>Poor economics: a radical rethinking of the way to fight global poverty</w:t>
        </w:r>
      </w:hyperlink>
      <w:r w:rsidRPr="00C70E3B">
        <w:rPr>
          <w:sz w:val="24"/>
          <w:szCs w:val="24"/>
          <w:u w:color="0000FF"/>
        </w:rPr>
        <w:t>. Public Affairs.</w:t>
      </w:r>
    </w:p>
    <w:p w14:paraId="59B076C4" w14:textId="0A7B3BE0" w:rsidR="00E16A58" w:rsidRPr="00C70E3B" w:rsidRDefault="00E16A58"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Banerjee, </w:t>
      </w:r>
      <w:proofErr w:type="spellStart"/>
      <w:r w:rsidRPr="00C70E3B">
        <w:rPr>
          <w:sz w:val="24"/>
          <w:szCs w:val="24"/>
          <w:u w:color="0000FF"/>
        </w:rPr>
        <w:t>Abhijit</w:t>
      </w:r>
      <w:proofErr w:type="spellEnd"/>
      <w:r w:rsidRPr="00C70E3B">
        <w:rPr>
          <w:sz w:val="24"/>
          <w:szCs w:val="24"/>
          <w:u w:color="0000FF"/>
        </w:rPr>
        <w:t xml:space="preserve"> V., and Esther </w:t>
      </w:r>
      <w:proofErr w:type="spellStart"/>
      <w:r w:rsidRPr="00C70E3B">
        <w:rPr>
          <w:sz w:val="24"/>
          <w:szCs w:val="24"/>
          <w:u w:color="0000FF"/>
        </w:rPr>
        <w:t>Duflo</w:t>
      </w:r>
      <w:proofErr w:type="spellEnd"/>
      <w:r w:rsidRPr="00C70E3B">
        <w:rPr>
          <w:sz w:val="24"/>
          <w:szCs w:val="24"/>
          <w:u w:color="0000FF"/>
        </w:rPr>
        <w:t>. "</w:t>
      </w:r>
      <w:hyperlink r:id="rId26" w:history="1">
        <w:r w:rsidRPr="00C70E3B">
          <w:rPr>
            <w:rStyle w:val="Hyperlink"/>
            <w:sz w:val="24"/>
            <w:szCs w:val="24"/>
            <w:u w:color="0000FF"/>
          </w:rPr>
          <w:t>Growth theory through the lens of development economics</w:t>
        </w:r>
      </w:hyperlink>
      <w:r w:rsidRPr="00C70E3B">
        <w:rPr>
          <w:sz w:val="24"/>
          <w:szCs w:val="24"/>
          <w:u w:color="0000FF"/>
        </w:rPr>
        <w:t>." </w:t>
      </w:r>
      <w:r w:rsidRPr="00C70E3B">
        <w:rPr>
          <w:i/>
          <w:sz w:val="24"/>
          <w:szCs w:val="24"/>
          <w:u w:color="0000FF"/>
        </w:rPr>
        <w:t>Handbook of Economic Growth </w:t>
      </w:r>
      <w:r w:rsidRPr="00C70E3B">
        <w:rPr>
          <w:sz w:val="24"/>
          <w:szCs w:val="24"/>
          <w:u w:color="0000FF"/>
        </w:rPr>
        <w:t xml:space="preserve">1 (2005): 473-552. </w:t>
      </w:r>
      <w:proofErr w:type="gramStart"/>
      <w:r w:rsidRPr="00C70E3B">
        <w:rPr>
          <w:b/>
          <w:sz w:val="24"/>
          <w:szCs w:val="24"/>
          <w:u w:color="0000FF"/>
        </w:rPr>
        <w:t>Especially sections 1-4.</w:t>
      </w:r>
      <w:proofErr w:type="gramEnd"/>
    </w:p>
    <w:p w14:paraId="06AC4A2D" w14:textId="7133236C" w:rsidR="00E16A58" w:rsidRPr="00C70E3B" w:rsidRDefault="00E16A58"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Azariadis</w:t>
      </w:r>
      <w:proofErr w:type="spellEnd"/>
      <w:r w:rsidRPr="00C70E3B">
        <w:rPr>
          <w:sz w:val="24"/>
          <w:szCs w:val="24"/>
          <w:u w:color="0000FF"/>
        </w:rPr>
        <w:t xml:space="preserve">, Costas, and John </w:t>
      </w:r>
      <w:proofErr w:type="spellStart"/>
      <w:r w:rsidRPr="00C70E3B">
        <w:rPr>
          <w:sz w:val="24"/>
          <w:szCs w:val="24"/>
          <w:u w:color="0000FF"/>
        </w:rPr>
        <w:t>Stachurski</w:t>
      </w:r>
      <w:proofErr w:type="spellEnd"/>
      <w:r w:rsidRPr="00C70E3B">
        <w:rPr>
          <w:sz w:val="24"/>
          <w:szCs w:val="24"/>
          <w:u w:color="0000FF"/>
        </w:rPr>
        <w:t>. "</w:t>
      </w:r>
      <w:hyperlink r:id="rId27" w:history="1">
        <w:r w:rsidRPr="00C70E3B">
          <w:rPr>
            <w:rStyle w:val="Hyperlink"/>
            <w:sz w:val="24"/>
            <w:szCs w:val="24"/>
            <w:u w:color="0000FF"/>
          </w:rPr>
          <w:t>Poverty traps</w:t>
        </w:r>
      </w:hyperlink>
      <w:r w:rsidRPr="00C70E3B">
        <w:rPr>
          <w:sz w:val="24"/>
          <w:szCs w:val="24"/>
          <w:u w:color="0000FF"/>
        </w:rPr>
        <w:t>." </w:t>
      </w:r>
      <w:proofErr w:type="gramStart"/>
      <w:r w:rsidRPr="00C70E3B">
        <w:rPr>
          <w:i/>
          <w:iCs/>
          <w:sz w:val="24"/>
          <w:szCs w:val="24"/>
          <w:u w:color="0000FF"/>
        </w:rPr>
        <w:t>Handbook of economic growth</w:t>
      </w:r>
      <w:r w:rsidRPr="00C70E3B">
        <w:rPr>
          <w:sz w:val="24"/>
          <w:szCs w:val="24"/>
          <w:u w:color="0000FF"/>
        </w:rPr>
        <w:t> 1 (2005): 295-384.</w:t>
      </w:r>
      <w:proofErr w:type="gramEnd"/>
      <w:r w:rsidRPr="00C70E3B">
        <w:rPr>
          <w:sz w:val="24"/>
          <w:szCs w:val="24"/>
          <w:u w:color="0000FF"/>
        </w:rPr>
        <w:t xml:space="preserve"> </w:t>
      </w:r>
      <w:r w:rsidRPr="00C70E3B">
        <w:rPr>
          <w:b/>
          <w:sz w:val="24"/>
          <w:szCs w:val="24"/>
          <w:u w:color="0000FF"/>
        </w:rPr>
        <w:t>Especially Parts 1 to 4. Skim remainder.</w:t>
      </w:r>
    </w:p>
    <w:p w14:paraId="6D83372E" w14:textId="77777777" w:rsidR="00E16A58" w:rsidRPr="00C70E3B" w:rsidRDefault="00E16A58"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Explore chapters in the </w:t>
      </w:r>
      <w:hyperlink r:id="rId28" w:history="1">
        <w:r w:rsidRPr="00C70E3B">
          <w:rPr>
            <w:rStyle w:val="Hyperlink"/>
            <w:sz w:val="24"/>
            <w:szCs w:val="24"/>
            <w:u w:color="0000FF"/>
          </w:rPr>
          <w:t>Handbooks to Development Economics</w:t>
        </w:r>
      </w:hyperlink>
      <w:r w:rsidRPr="00C70E3B">
        <w:rPr>
          <w:sz w:val="24"/>
          <w:szCs w:val="24"/>
          <w:u w:color="0000FF"/>
        </w:rPr>
        <w:t>, free online</w:t>
      </w:r>
    </w:p>
    <w:p w14:paraId="2039B2B3" w14:textId="2689835F" w:rsidR="00465CB3" w:rsidRPr="00C70E3B" w:rsidRDefault="00465CB3" w:rsidP="00955AEC">
      <w:pPr>
        <w:widowControl w:val="0"/>
        <w:autoSpaceDE w:val="0"/>
        <w:autoSpaceDN w:val="0"/>
        <w:adjustRightInd w:val="0"/>
        <w:spacing w:before="240"/>
        <w:rPr>
          <w:i/>
          <w:iCs/>
          <w:sz w:val="24"/>
          <w:szCs w:val="24"/>
          <w:u w:color="0000FF"/>
        </w:rPr>
      </w:pPr>
      <w:r w:rsidRPr="00C70E3B">
        <w:rPr>
          <w:i/>
          <w:iCs/>
          <w:sz w:val="24"/>
          <w:szCs w:val="24"/>
          <w:u w:color="0000FF"/>
        </w:rPr>
        <w:t>Further reading</w:t>
      </w:r>
    </w:p>
    <w:p w14:paraId="00428765" w14:textId="06C81A8E"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spellStart"/>
      <w:proofErr w:type="gramStart"/>
      <w:r w:rsidRPr="00C70E3B">
        <w:rPr>
          <w:sz w:val="24"/>
          <w:szCs w:val="24"/>
          <w:u w:color="0000FF"/>
        </w:rPr>
        <w:t>Amartya</w:t>
      </w:r>
      <w:proofErr w:type="spellEnd"/>
      <w:r w:rsidRPr="00C70E3B">
        <w:rPr>
          <w:sz w:val="24"/>
          <w:szCs w:val="24"/>
          <w:u w:color="0000FF"/>
        </w:rPr>
        <w:t xml:space="preserve"> Sen. 1999.</w:t>
      </w:r>
      <w:proofErr w:type="gramEnd"/>
      <w:r w:rsidRPr="00C70E3B">
        <w:rPr>
          <w:sz w:val="24"/>
          <w:szCs w:val="24"/>
          <w:u w:color="0000FF"/>
        </w:rPr>
        <w:t xml:space="preserve"> </w:t>
      </w:r>
      <w:proofErr w:type="gramStart"/>
      <w:r w:rsidRPr="00C70E3B">
        <w:rPr>
          <w:sz w:val="24"/>
          <w:szCs w:val="24"/>
          <w:u w:color="0000FF"/>
        </w:rPr>
        <w:t>Development as Freedom.</w:t>
      </w:r>
      <w:proofErr w:type="gramEnd"/>
      <w:r w:rsidRPr="00C70E3B">
        <w:rPr>
          <w:sz w:val="24"/>
          <w:szCs w:val="24"/>
          <w:u w:color="0000FF"/>
        </w:rPr>
        <w:t xml:space="preserve"> Oxford: Oxford University Press.</w:t>
      </w:r>
    </w:p>
    <w:p w14:paraId="1350EA50"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Uma Kothari and Martin </w:t>
      </w:r>
      <w:proofErr w:type="spellStart"/>
      <w:r w:rsidRPr="00C70E3B">
        <w:rPr>
          <w:sz w:val="24"/>
          <w:szCs w:val="24"/>
          <w:u w:color="0000FF"/>
        </w:rPr>
        <w:t>Minogue</w:t>
      </w:r>
      <w:proofErr w:type="spellEnd"/>
      <w:r w:rsidRPr="00C70E3B">
        <w:rPr>
          <w:sz w:val="24"/>
          <w:szCs w:val="24"/>
          <w:u w:color="0000FF"/>
        </w:rPr>
        <w:t xml:space="preserve">, </w:t>
      </w:r>
      <w:proofErr w:type="gramStart"/>
      <w:r w:rsidRPr="00C70E3B">
        <w:rPr>
          <w:sz w:val="24"/>
          <w:szCs w:val="24"/>
          <w:u w:color="0000FF"/>
        </w:rPr>
        <w:t>eds</w:t>
      </w:r>
      <w:proofErr w:type="gramEnd"/>
      <w:r w:rsidRPr="00C70E3B">
        <w:rPr>
          <w:sz w:val="24"/>
          <w:szCs w:val="24"/>
          <w:u w:color="0000FF"/>
        </w:rPr>
        <w:t>. (2001). Development Theory and Practice: Critical Perspectives. Palgrave.</w:t>
      </w:r>
    </w:p>
    <w:p w14:paraId="1B9C58B1" w14:textId="0AEE860B" w:rsidR="00552EDE" w:rsidRPr="00C70E3B" w:rsidRDefault="00552EDE"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Albert O. Hirschman (1958), The Strategy of Economic Development. New York: WW Norton &amp; Company.</w:t>
      </w:r>
    </w:p>
    <w:p w14:paraId="406F70E5" w14:textId="756DD6B0" w:rsidR="00465CB3" w:rsidRPr="00C70E3B" w:rsidRDefault="00465CB3"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Colin Leys (2009).</w:t>
      </w:r>
      <w:proofErr w:type="gramEnd"/>
      <w:r w:rsidRPr="00C70E3B">
        <w:rPr>
          <w:sz w:val="24"/>
          <w:szCs w:val="24"/>
          <w:u w:color="0000FF"/>
        </w:rPr>
        <w:t xml:space="preserve"> The Rise and </w:t>
      </w:r>
      <w:proofErr w:type="gramStart"/>
      <w:r w:rsidRPr="00C70E3B">
        <w:rPr>
          <w:sz w:val="24"/>
          <w:szCs w:val="24"/>
          <w:u w:color="0000FF"/>
        </w:rPr>
        <w:t>Fall</w:t>
      </w:r>
      <w:proofErr w:type="gramEnd"/>
      <w:r w:rsidRPr="00C70E3B">
        <w:rPr>
          <w:sz w:val="24"/>
          <w:szCs w:val="24"/>
          <w:u w:color="0000FF"/>
        </w:rPr>
        <w:t xml:space="preserve"> of Development Theory. </w:t>
      </w:r>
      <w:proofErr w:type="gramStart"/>
      <w:r w:rsidRPr="00C70E3B">
        <w:rPr>
          <w:sz w:val="24"/>
          <w:szCs w:val="24"/>
          <w:u w:color="0000FF"/>
        </w:rPr>
        <w:t>Indiana University Press.</w:t>
      </w:r>
      <w:proofErr w:type="gramEnd"/>
    </w:p>
    <w:p w14:paraId="44EE1200" w14:textId="60487E4E" w:rsidR="00465CB3" w:rsidRPr="00C70E3B" w:rsidRDefault="00465CB3" w:rsidP="00955AEC">
      <w:pPr>
        <w:widowControl w:val="0"/>
        <w:tabs>
          <w:tab w:val="left" w:pos="720"/>
        </w:tabs>
        <w:autoSpaceDE w:val="0"/>
        <w:autoSpaceDN w:val="0"/>
        <w:adjustRightInd w:val="0"/>
        <w:spacing w:before="120" w:after="120"/>
        <w:ind w:left="360"/>
        <w:rPr>
          <w:sz w:val="24"/>
          <w:szCs w:val="24"/>
          <w:u w:color="0000FF"/>
        </w:rPr>
      </w:pPr>
      <w:r w:rsidRPr="00C70E3B">
        <w:rPr>
          <w:i/>
          <w:sz w:val="24"/>
          <w:szCs w:val="24"/>
          <w:u w:color="0000FF"/>
        </w:rPr>
        <w:t xml:space="preserve">For an advanced economic growth text: </w:t>
      </w:r>
      <w:proofErr w:type="spellStart"/>
      <w:r w:rsidRPr="00C70E3B">
        <w:rPr>
          <w:sz w:val="24"/>
          <w:szCs w:val="24"/>
          <w:u w:color="0000FF"/>
        </w:rPr>
        <w:t>Aghion</w:t>
      </w:r>
      <w:proofErr w:type="spellEnd"/>
      <w:r w:rsidRPr="00C70E3B">
        <w:rPr>
          <w:sz w:val="24"/>
          <w:szCs w:val="24"/>
          <w:u w:color="0000FF"/>
        </w:rPr>
        <w:t xml:space="preserve">, Philippe, and Peter </w:t>
      </w:r>
      <w:proofErr w:type="spellStart"/>
      <w:r w:rsidRPr="00C70E3B">
        <w:rPr>
          <w:sz w:val="24"/>
          <w:szCs w:val="24"/>
          <w:u w:color="0000FF"/>
        </w:rPr>
        <w:t>Howitt</w:t>
      </w:r>
      <w:proofErr w:type="spellEnd"/>
      <w:r w:rsidRPr="00C70E3B">
        <w:rPr>
          <w:sz w:val="24"/>
          <w:szCs w:val="24"/>
          <w:u w:color="0000FF"/>
        </w:rPr>
        <w:t>. "</w:t>
      </w:r>
      <w:hyperlink r:id="rId29" w:history="1">
        <w:r w:rsidRPr="00C70E3B">
          <w:rPr>
            <w:rStyle w:val="Hyperlink"/>
            <w:sz w:val="24"/>
            <w:szCs w:val="24"/>
            <w:u w:color="0000FF"/>
          </w:rPr>
          <w:t>The economics of growth</w:t>
        </w:r>
      </w:hyperlink>
      <w:r w:rsidRPr="00C70E3B">
        <w:rPr>
          <w:sz w:val="24"/>
          <w:szCs w:val="24"/>
          <w:u w:color="0000FF"/>
        </w:rPr>
        <w:t>." (2009). (Free online through Columbia Library)</w:t>
      </w:r>
    </w:p>
    <w:p w14:paraId="45C1DE83" w14:textId="26E0467C" w:rsidR="00F6645C" w:rsidRPr="00C70E3B" w:rsidRDefault="00C4030F" w:rsidP="00955AEC">
      <w:pPr>
        <w:pStyle w:val="Heading1"/>
      </w:pPr>
      <w:r w:rsidRPr="00C70E3B">
        <w:t>Part II: Forces of Development in the Long Run</w:t>
      </w:r>
    </w:p>
    <w:p w14:paraId="15A1A167" w14:textId="3BF27B66" w:rsidR="00A113D2" w:rsidRPr="00C70E3B" w:rsidRDefault="00963481" w:rsidP="00955AEC">
      <w:pPr>
        <w:widowControl w:val="0"/>
        <w:autoSpaceDE w:val="0"/>
        <w:autoSpaceDN w:val="0"/>
        <w:adjustRightInd w:val="0"/>
        <w:spacing w:before="360" w:after="120"/>
        <w:rPr>
          <w:b/>
          <w:bCs/>
          <w:sz w:val="24"/>
          <w:szCs w:val="24"/>
          <w:u w:color="0000FF"/>
        </w:rPr>
      </w:pPr>
      <w:r w:rsidRPr="00C70E3B">
        <w:rPr>
          <w:b/>
          <w:sz w:val="24"/>
          <w:szCs w:val="24"/>
          <w:u w:color="0000FF"/>
        </w:rPr>
        <w:t>Week 3:</w:t>
      </w:r>
      <w:r w:rsidRPr="00C70E3B">
        <w:rPr>
          <w:b/>
          <w:sz w:val="24"/>
          <w:szCs w:val="24"/>
          <w:u w:color="0000FF"/>
        </w:rPr>
        <w:tab/>
      </w:r>
      <w:r w:rsidRPr="00C70E3B">
        <w:rPr>
          <w:b/>
          <w:bCs/>
          <w:sz w:val="24"/>
          <w:szCs w:val="24"/>
          <w:u w:color="0000FF"/>
        </w:rPr>
        <w:t>Geography</w:t>
      </w:r>
      <w:r w:rsidR="004E5DFC" w:rsidRPr="00C70E3B">
        <w:rPr>
          <w:b/>
          <w:bCs/>
          <w:sz w:val="24"/>
          <w:szCs w:val="24"/>
          <w:u w:color="0000FF"/>
        </w:rPr>
        <w:t xml:space="preserve"> (Feb 5)</w:t>
      </w:r>
    </w:p>
    <w:p w14:paraId="2E0FFFF6" w14:textId="29B5D319" w:rsidR="00833AE9" w:rsidRPr="00C70E3B" w:rsidRDefault="001B133B" w:rsidP="00955AEC">
      <w:pPr>
        <w:widowControl w:val="0"/>
        <w:autoSpaceDE w:val="0"/>
        <w:autoSpaceDN w:val="0"/>
        <w:adjustRightInd w:val="0"/>
        <w:spacing w:before="240"/>
        <w:rPr>
          <w:b/>
          <w:i/>
          <w:iCs/>
          <w:sz w:val="24"/>
          <w:szCs w:val="24"/>
          <w:u w:color="0000FF"/>
        </w:rPr>
      </w:pPr>
      <w:r w:rsidRPr="00C70E3B">
        <w:rPr>
          <w:b/>
          <w:i/>
          <w:iCs/>
          <w:sz w:val="24"/>
          <w:szCs w:val="24"/>
          <w:u w:color="0000FF"/>
        </w:rPr>
        <w:t xml:space="preserve">** </w:t>
      </w:r>
      <w:r w:rsidR="00833AE9" w:rsidRPr="00C70E3B">
        <w:rPr>
          <w:b/>
          <w:i/>
          <w:iCs/>
          <w:sz w:val="24"/>
          <w:szCs w:val="24"/>
          <w:u w:color="0000FF"/>
        </w:rPr>
        <w:t>Problem set due</w:t>
      </w:r>
      <w:r w:rsidR="00547125" w:rsidRPr="00C70E3B">
        <w:rPr>
          <w:b/>
          <w:i/>
          <w:iCs/>
          <w:sz w:val="24"/>
          <w:szCs w:val="24"/>
          <w:u w:color="0000FF"/>
        </w:rPr>
        <w:t xml:space="preserve"> </w:t>
      </w:r>
      <w:r w:rsidR="004E5DFC" w:rsidRPr="00C70E3B">
        <w:rPr>
          <w:b/>
          <w:i/>
          <w:iCs/>
          <w:sz w:val="24"/>
          <w:szCs w:val="24"/>
          <w:u w:color="0000FF"/>
        </w:rPr>
        <w:t>Friday</w:t>
      </w:r>
      <w:r w:rsidR="00547125" w:rsidRPr="00C70E3B">
        <w:rPr>
          <w:b/>
          <w:i/>
          <w:iCs/>
          <w:sz w:val="24"/>
          <w:szCs w:val="24"/>
          <w:u w:color="0000FF"/>
        </w:rPr>
        <w:t xml:space="preserve"> </w:t>
      </w:r>
      <w:r w:rsidR="004E5DFC" w:rsidRPr="00C70E3B">
        <w:rPr>
          <w:b/>
          <w:i/>
          <w:iCs/>
          <w:sz w:val="24"/>
          <w:szCs w:val="24"/>
          <w:u w:color="0000FF"/>
        </w:rPr>
        <w:t>February 8th</w:t>
      </w:r>
      <w:r w:rsidR="00547125" w:rsidRPr="00C70E3B">
        <w:rPr>
          <w:b/>
          <w:i/>
          <w:iCs/>
          <w:sz w:val="24"/>
          <w:szCs w:val="24"/>
          <w:u w:color="0000FF"/>
        </w:rPr>
        <w:t>.</w:t>
      </w:r>
    </w:p>
    <w:p w14:paraId="74B99B52"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Required readings</w:t>
      </w:r>
    </w:p>
    <w:p w14:paraId="1B6CEAA3" w14:textId="77777777" w:rsidR="006A573A" w:rsidRPr="00C70E3B" w:rsidRDefault="006A573A"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Mellinger</w:t>
      </w:r>
      <w:proofErr w:type="spellEnd"/>
      <w:r w:rsidRPr="00C70E3B">
        <w:rPr>
          <w:sz w:val="24"/>
          <w:szCs w:val="24"/>
          <w:u w:color="0000FF"/>
        </w:rPr>
        <w:t>, Andrew D., Jeffrey D. Sachs, and John L. Gallup (1999). "</w:t>
      </w:r>
      <w:hyperlink r:id="rId30" w:history="1">
        <w:r w:rsidRPr="00C70E3B">
          <w:rPr>
            <w:rStyle w:val="Hyperlink"/>
            <w:sz w:val="24"/>
            <w:szCs w:val="24"/>
            <w:u w:color="0000FF"/>
          </w:rPr>
          <w:t>Climate, Water Navigability, and Economic Development</w:t>
        </w:r>
      </w:hyperlink>
      <w:r w:rsidRPr="00C70E3B">
        <w:rPr>
          <w:sz w:val="24"/>
          <w:szCs w:val="24"/>
          <w:u w:color="0000FF"/>
        </w:rPr>
        <w:t xml:space="preserve">," unpublished working paper. </w:t>
      </w:r>
    </w:p>
    <w:p w14:paraId="481E5D84" w14:textId="77777777" w:rsidR="00E16A58" w:rsidRPr="00C70E3B" w:rsidRDefault="00E16A58"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Engerman</w:t>
      </w:r>
      <w:proofErr w:type="spellEnd"/>
      <w:r w:rsidRPr="00C70E3B">
        <w:rPr>
          <w:sz w:val="24"/>
          <w:szCs w:val="24"/>
          <w:u w:color="0000FF"/>
        </w:rPr>
        <w:t xml:space="preserve"> &amp; </w:t>
      </w:r>
      <w:proofErr w:type="spellStart"/>
      <w:r w:rsidRPr="00C70E3B">
        <w:rPr>
          <w:sz w:val="24"/>
          <w:szCs w:val="24"/>
          <w:u w:color="0000FF"/>
        </w:rPr>
        <w:t>Sokoloff</w:t>
      </w:r>
      <w:proofErr w:type="spellEnd"/>
      <w:r w:rsidRPr="00C70E3B">
        <w:rPr>
          <w:sz w:val="24"/>
          <w:szCs w:val="24"/>
          <w:u w:color="0000FF"/>
        </w:rPr>
        <w:t>, Chapter 2</w:t>
      </w:r>
    </w:p>
    <w:p w14:paraId="0FE60540" w14:textId="48BF494B" w:rsidR="00371DF1" w:rsidRPr="00C70E3B" w:rsidRDefault="00371DF1"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Chapter 1</w:t>
      </w:r>
      <w:r w:rsidRPr="00C70E3B">
        <w:rPr>
          <w:sz w:val="24"/>
          <w:szCs w:val="24"/>
          <w:u w:color="0000FF"/>
        </w:rPr>
        <w:t xml:space="preserve"> in Jeffrey </w:t>
      </w:r>
      <w:proofErr w:type="spellStart"/>
      <w:r w:rsidRPr="00C70E3B">
        <w:rPr>
          <w:sz w:val="24"/>
          <w:szCs w:val="24"/>
          <w:u w:color="0000FF"/>
        </w:rPr>
        <w:t>Herbst</w:t>
      </w:r>
      <w:proofErr w:type="spellEnd"/>
      <w:r w:rsidRPr="00C70E3B">
        <w:rPr>
          <w:sz w:val="24"/>
          <w:szCs w:val="24"/>
          <w:u w:color="0000FF"/>
        </w:rPr>
        <w:t xml:space="preserve"> (2000).</w:t>
      </w:r>
      <w:proofErr w:type="gramEnd"/>
      <w:r w:rsidRPr="00C70E3B">
        <w:rPr>
          <w:sz w:val="24"/>
          <w:szCs w:val="24"/>
          <w:u w:color="0000FF"/>
        </w:rPr>
        <w:t xml:space="preserve"> </w:t>
      </w:r>
      <w:r w:rsidRPr="00C70E3B">
        <w:rPr>
          <w:i/>
          <w:sz w:val="24"/>
          <w:szCs w:val="24"/>
          <w:u w:color="0000FF"/>
        </w:rPr>
        <w:t>States and Power in Africa: Comparative Lessons in Authority and Control</w:t>
      </w:r>
      <w:r w:rsidRPr="00C70E3B">
        <w:rPr>
          <w:sz w:val="24"/>
          <w:szCs w:val="24"/>
          <w:u w:color="0000FF"/>
        </w:rPr>
        <w:t>. Princeton: Princeton University Press. (</w:t>
      </w:r>
      <w:proofErr w:type="gramStart"/>
      <w:r w:rsidRPr="00C70E3B">
        <w:rPr>
          <w:i/>
          <w:sz w:val="24"/>
          <w:szCs w:val="24"/>
          <w:u w:val="single"/>
        </w:rPr>
        <w:t>see</w:t>
      </w:r>
      <w:proofErr w:type="gramEnd"/>
      <w:r w:rsidRPr="00C70E3B">
        <w:rPr>
          <w:i/>
          <w:sz w:val="24"/>
          <w:szCs w:val="24"/>
          <w:u w:val="single"/>
        </w:rPr>
        <w:t xml:space="preserve"> </w:t>
      </w:r>
      <w:proofErr w:type="spellStart"/>
      <w:r w:rsidRPr="00C70E3B">
        <w:rPr>
          <w:i/>
          <w:sz w:val="24"/>
          <w:szCs w:val="24"/>
          <w:u w:val="single"/>
        </w:rPr>
        <w:t>Courseworks</w:t>
      </w:r>
      <w:proofErr w:type="spellEnd"/>
      <w:r w:rsidRPr="00C70E3B">
        <w:rPr>
          <w:sz w:val="24"/>
          <w:szCs w:val="24"/>
          <w:u w:color="0000FF"/>
        </w:rPr>
        <w:t>)</w:t>
      </w:r>
    </w:p>
    <w:p w14:paraId="6DC2D019" w14:textId="1475EA60" w:rsidR="00547125" w:rsidRPr="00C70E3B" w:rsidRDefault="00B379B7"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Chapters 1 and 2</w:t>
      </w:r>
      <w:r w:rsidRPr="00C70E3B">
        <w:rPr>
          <w:sz w:val="24"/>
          <w:szCs w:val="24"/>
          <w:u w:color="0000FF"/>
        </w:rPr>
        <w:t xml:space="preserve"> of </w:t>
      </w:r>
      <w:r w:rsidR="00547125" w:rsidRPr="00C70E3B">
        <w:rPr>
          <w:sz w:val="24"/>
          <w:szCs w:val="24"/>
          <w:u w:color="0000FF"/>
        </w:rPr>
        <w:t xml:space="preserve">David </w:t>
      </w:r>
      <w:proofErr w:type="spellStart"/>
      <w:r w:rsidR="00547125" w:rsidRPr="00C70E3B">
        <w:rPr>
          <w:sz w:val="24"/>
          <w:szCs w:val="24"/>
          <w:u w:color="0000FF"/>
        </w:rPr>
        <w:t>Landes</w:t>
      </w:r>
      <w:proofErr w:type="spellEnd"/>
      <w:r w:rsidR="00547125" w:rsidRPr="00C70E3B">
        <w:rPr>
          <w:sz w:val="24"/>
          <w:szCs w:val="24"/>
          <w:u w:color="0000FF"/>
        </w:rPr>
        <w:t xml:space="preserve"> (1999).</w:t>
      </w:r>
      <w:proofErr w:type="gramEnd"/>
      <w:r w:rsidR="00547125" w:rsidRPr="00C70E3B">
        <w:rPr>
          <w:sz w:val="24"/>
          <w:szCs w:val="24"/>
          <w:u w:color="0000FF"/>
        </w:rPr>
        <w:t xml:space="preserve"> The Wealth and Poverty of Nations: Why Some Are So Rich and Some So Poor. </w:t>
      </w:r>
      <w:r w:rsidRPr="00C70E3B">
        <w:rPr>
          <w:sz w:val="24"/>
          <w:szCs w:val="24"/>
          <w:u w:color="0000FF"/>
        </w:rPr>
        <w:t>(</w:t>
      </w:r>
      <w:proofErr w:type="gramStart"/>
      <w:r w:rsidRPr="00C70E3B">
        <w:rPr>
          <w:i/>
          <w:sz w:val="24"/>
          <w:szCs w:val="24"/>
          <w:u w:val="single"/>
        </w:rPr>
        <w:t>see</w:t>
      </w:r>
      <w:proofErr w:type="gramEnd"/>
      <w:r w:rsidRPr="00C70E3B">
        <w:rPr>
          <w:i/>
          <w:sz w:val="24"/>
          <w:szCs w:val="24"/>
          <w:u w:val="single"/>
        </w:rPr>
        <w:t xml:space="preserve"> </w:t>
      </w:r>
      <w:proofErr w:type="spellStart"/>
      <w:r w:rsidRPr="00C70E3B">
        <w:rPr>
          <w:i/>
          <w:sz w:val="24"/>
          <w:szCs w:val="24"/>
          <w:u w:val="single"/>
        </w:rPr>
        <w:t>Courseworks</w:t>
      </w:r>
      <w:proofErr w:type="spellEnd"/>
      <w:r w:rsidRPr="00C70E3B">
        <w:rPr>
          <w:sz w:val="24"/>
          <w:szCs w:val="24"/>
          <w:u w:color="0000FF"/>
        </w:rPr>
        <w:t>)</w:t>
      </w:r>
    </w:p>
    <w:p w14:paraId="0F888DC1" w14:textId="190C3308" w:rsidR="00A113D2" w:rsidRPr="00C70E3B" w:rsidRDefault="00A239E7"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Chapter 4</w:t>
      </w:r>
      <w:r w:rsidRPr="00C70E3B">
        <w:rPr>
          <w:sz w:val="24"/>
          <w:szCs w:val="24"/>
          <w:u w:color="0000FF"/>
        </w:rPr>
        <w:t xml:space="preserve"> of </w:t>
      </w:r>
      <w:r w:rsidR="00963481" w:rsidRPr="00C70E3B">
        <w:rPr>
          <w:sz w:val="24"/>
          <w:szCs w:val="24"/>
          <w:u w:color="0000FF"/>
        </w:rPr>
        <w:t>Jared Diamond (1997).</w:t>
      </w:r>
      <w:proofErr w:type="gramEnd"/>
      <w:r w:rsidR="00963481" w:rsidRPr="00C70E3B">
        <w:rPr>
          <w:sz w:val="24"/>
          <w:szCs w:val="24"/>
          <w:u w:color="0000FF"/>
        </w:rPr>
        <w:t xml:space="preserve">  </w:t>
      </w:r>
      <w:proofErr w:type="gramStart"/>
      <w:r w:rsidR="00963481" w:rsidRPr="00C70E3B">
        <w:rPr>
          <w:i/>
          <w:iCs/>
          <w:sz w:val="24"/>
          <w:szCs w:val="24"/>
          <w:u w:color="0000FF"/>
        </w:rPr>
        <w:t>Guns, Germs, and Steel</w:t>
      </w:r>
      <w:r w:rsidR="00963481" w:rsidRPr="00C70E3B">
        <w:rPr>
          <w:sz w:val="24"/>
          <w:szCs w:val="24"/>
          <w:u w:color="0000FF"/>
        </w:rPr>
        <w:t>.</w:t>
      </w:r>
      <w:proofErr w:type="gramEnd"/>
      <w:r w:rsidR="00963481" w:rsidRPr="00C70E3B">
        <w:rPr>
          <w:sz w:val="24"/>
          <w:szCs w:val="24"/>
          <w:u w:color="0000FF"/>
        </w:rPr>
        <w:t xml:space="preserve"> New York: W.W. Norton &amp; Co. </w:t>
      </w:r>
      <w:r w:rsidRPr="00C70E3B">
        <w:rPr>
          <w:sz w:val="24"/>
          <w:szCs w:val="24"/>
          <w:u w:color="0000FF"/>
        </w:rPr>
        <w:t>(</w:t>
      </w:r>
      <w:r w:rsidRPr="00C70E3B">
        <w:rPr>
          <w:i/>
          <w:sz w:val="24"/>
          <w:szCs w:val="24"/>
          <w:u w:val="single"/>
        </w:rPr>
        <w:t xml:space="preserve">see </w:t>
      </w:r>
      <w:proofErr w:type="spellStart"/>
      <w:r w:rsidRPr="00C70E3B">
        <w:rPr>
          <w:i/>
          <w:sz w:val="24"/>
          <w:szCs w:val="24"/>
          <w:u w:val="single"/>
        </w:rPr>
        <w:t>Courseworks</w:t>
      </w:r>
      <w:proofErr w:type="spellEnd"/>
      <w:r w:rsidRPr="00C70E3B">
        <w:rPr>
          <w:sz w:val="24"/>
          <w:szCs w:val="24"/>
          <w:u w:color="0000FF"/>
        </w:rPr>
        <w:t>)</w:t>
      </w:r>
    </w:p>
    <w:p w14:paraId="2485C38F"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Recommended readings</w:t>
      </w:r>
    </w:p>
    <w:p w14:paraId="2ED6D5E3" w14:textId="02D83498" w:rsidR="00BE531C" w:rsidRPr="00C70E3B" w:rsidRDefault="00BE531C"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Ishiyama</w:t>
      </w:r>
      <w:proofErr w:type="spellEnd"/>
      <w:r w:rsidRPr="00C70E3B">
        <w:rPr>
          <w:sz w:val="24"/>
          <w:szCs w:val="24"/>
          <w:u w:color="0000FF"/>
        </w:rPr>
        <w:t>, Chapter 1</w:t>
      </w:r>
    </w:p>
    <w:p w14:paraId="71D98AB6" w14:textId="77777777" w:rsidR="0080557A" w:rsidRPr="00C70E3B" w:rsidRDefault="0080557A"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Sachs, Jeffrey, and </w:t>
      </w:r>
      <w:proofErr w:type="spellStart"/>
      <w:r w:rsidRPr="00C70E3B">
        <w:rPr>
          <w:sz w:val="24"/>
          <w:szCs w:val="24"/>
          <w:u w:color="0000FF"/>
        </w:rPr>
        <w:t>Pia</w:t>
      </w:r>
      <w:proofErr w:type="spellEnd"/>
      <w:r w:rsidRPr="00C70E3B">
        <w:rPr>
          <w:sz w:val="24"/>
          <w:szCs w:val="24"/>
          <w:u w:color="0000FF"/>
        </w:rPr>
        <w:t xml:space="preserve"> </w:t>
      </w:r>
      <w:proofErr w:type="spellStart"/>
      <w:r w:rsidRPr="00C70E3B">
        <w:rPr>
          <w:sz w:val="24"/>
          <w:szCs w:val="24"/>
          <w:u w:color="0000FF"/>
        </w:rPr>
        <w:t>Malaney</w:t>
      </w:r>
      <w:proofErr w:type="spellEnd"/>
      <w:r w:rsidRPr="00C70E3B">
        <w:rPr>
          <w:sz w:val="24"/>
          <w:szCs w:val="24"/>
          <w:u w:color="0000FF"/>
        </w:rPr>
        <w:t>. "</w:t>
      </w:r>
      <w:hyperlink r:id="rId31" w:history="1">
        <w:r w:rsidRPr="00C70E3B">
          <w:rPr>
            <w:rStyle w:val="Hyperlink"/>
            <w:sz w:val="24"/>
            <w:szCs w:val="24"/>
            <w:u w:color="0000FF"/>
          </w:rPr>
          <w:t>The economic and social burden of malaria</w:t>
        </w:r>
      </w:hyperlink>
      <w:r w:rsidRPr="00C70E3B">
        <w:rPr>
          <w:sz w:val="24"/>
          <w:szCs w:val="24"/>
          <w:u w:color="0000FF"/>
        </w:rPr>
        <w:t>." </w:t>
      </w:r>
      <w:r w:rsidRPr="00C70E3B">
        <w:rPr>
          <w:i/>
          <w:iCs/>
          <w:sz w:val="24"/>
          <w:szCs w:val="24"/>
          <w:u w:color="0000FF"/>
        </w:rPr>
        <w:t>Nature</w:t>
      </w:r>
      <w:r w:rsidRPr="00C70E3B">
        <w:rPr>
          <w:sz w:val="24"/>
          <w:szCs w:val="24"/>
          <w:u w:color="0000FF"/>
        </w:rPr>
        <w:t> 415.6872 (2002): 680-685.</w:t>
      </w:r>
    </w:p>
    <w:p w14:paraId="3E4964AB" w14:textId="77777777" w:rsidR="00963958" w:rsidRPr="00C70E3B" w:rsidRDefault="00963958"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Marcella </w:t>
      </w:r>
      <w:proofErr w:type="spellStart"/>
      <w:r w:rsidRPr="00C70E3B">
        <w:rPr>
          <w:sz w:val="24"/>
          <w:szCs w:val="24"/>
          <w:u w:color="0000FF"/>
        </w:rPr>
        <w:t>Alsan</w:t>
      </w:r>
      <w:proofErr w:type="spellEnd"/>
      <w:r w:rsidRPr="00C70E3B">
        <w:rPr>
          <w:sz w:val="24"/>
          <w:szCs w:val="24"/>
          <w:u w:color="0000FF"/>
        </w:rPr>
        <w:t xml:space="preserve"> (2012). “</w:t>
      </w:r>
      <w:hyperlink r:id="rId32" w:history="1">
        <w:r w:rsidRPr="00C70E3B">
          <w:rPr>
            <w:rStyle w:val="Hyperlink"/>
            <w:sz w:val="24"/>
            <w:szCs w:val="24"/>
            <w:u w:color="0000FF"/>
          </w:rPr>
          <w:t xml:space="preserve">The Effect of the </w:t>
        </w:r>
        <w:proofErr w:type="spellStart"/>
        <w:r w:rsidRPr="00C70E3B">
          <w:rPr>
            <w:rStyle w:val="Hyperlink"/>
            <w:sz w:val="24"/>
            <w:szCs w:val="24"/>
            <w:u w:color="0000FF"/>
          </w:rPr>
          <w:t>Tse</w:t>
        </w:r>
        <w:proofErr w:type="spellEnd"/>
        <w:r w:rsidRPr="00C70E3B">
          <w:rPr>
            <w:rStyle w:val="Hyperlink"/>
            <w:sz w:val="24"/>
            <w:szCs w:val="24"/>
            <w:u w:color="0000FF"/>
          </w:rPr>
          <w:t xml:space="preserve"> </w:t>
        </w:r>
        <w:proofErr w:type="spellStart"/>
        <w:r w:rsidRPr="00C70E3B">
          <w:rPr>
            <w:rStyle w:val="Hyperlink"/>
            <w:sz w:val="24"/>
            <w:szCs w:val="24"/>
            <w:u w:color="0000FF"/>
          </w:rPr>
          <w:t>Tse</w:t>
        </w:r>
        <w:proofErr w:type="spellEnd"/>
        <w:r w:rsidRPr="00C70E3B">
          <w:rPr>
            <w:rStyle w:val="Hyperlink"/>
            <w:sz w:val="24"/>
            <w:szCs w:val="24"/>
            <w:u w:color="0000FF"/>
          </w:rPr>
          <w:t xml:space="preserve"> Fly on African Development</w:t>
        </w:r>
      </w:hyperlink>
      <w:r w:rsidRPr="00C70E3B">
        <w:rPr>
          <w:sz w:val="24"/>
          <w:szCs w:val="24"/>
          <w:u w:color="0000FF"/>
        </w:rPr>
        <w:t xml:space="preserve">,” unpublished working paper.  </w:t>
      </w:r>
    </w:p>
    <w:p w14:paraId="744089EE"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W. Easterly and R. Levine, “</w:t>
      </w:r>
      <w:hyperlink r:id="rId33" w:history="1">
        <w:r w:rsidRPr="00C70E3B">
          <w:rPr>
            <w:color w:val="0000FF"/>
            <w:sz w:val="24"/>
            <w:szCs w:val="24"/>
            <w:u w:val="single" w:color="0000FF"/>
          </w:rPr>
          <w:t>Tropics, germs, and crops: the role of endowments in economic development</w:t>
        </w:r>
      </w:hyperlink>
      <w:r w:rsidRPr="00C70E3B">
        <w:rPr>
          <w:sz w:val="24"/>
          <w:szCs w:val="24"/>
          <w:u w:color="0000FF"/>
        </w:rPr>
        <w:t>” Journal of Monetary Economics, 50:1, January 2003.</w:t>
      </w:r>
    </w:p>
    <w:p w14:paraId="6AF8536A"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Nathan Nunn and Diego </w:t>
      </w:r>
      <w:proofErr w:type="spellStart"/>
      <w:r w:rsidRPr="00C70E3B">
        <w:rPr>
          <w:sz w:val="24"/>
          <w:szCs w:val="24"/>
          <w:u w:color="0000FF"/>
        </w:rPr>
        <w:t>Puga</w:t>
      </w:r>
      <w:proofErr w:type="spellEnd"/>
      <w:r w:rsidRPr="00C70E3B">
        <w:rPr>
          <w:sz w:val="24"/>
          <w:szCs w:val="24"/>
          <w:u w:color="0000FF"/>
        </w:rPr>
        <w:t xml:space="preserve"> (2009) "</w:t>
      </w:r>
      <w:hyperlink r:id="rId34" w:history="1">
        <w:r w:rsidRPr="00C70E3B">
          <w:rPr>
            <w:color w:val="0000FF"/>
            <w:sz w:val="24"/>
            <w:szCs w:val="24"/>
            <w:u w:val="single" w:color="0000FF"/>
          </w:rPr>
          <w:t>Ruggedness: The Blessing of Bad Geography in Africa</w:t>
        </w:r>
      </w:hyperlink>
      <w:r w:rsidRPr="00C70E3B">
        <w:rPr>
          <w:sz w:val="24"/>
          <w:szCs w:val="24"/>
          <w:u w:color="0000FF"/>
        </w:rPr>
        <w:t xml:space="preserve">" </w:t>
      </w:r>
    </w:p>
    <w:p w14:paraId="53A4EF56"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Nathan Nunn and Nancy </w:t>
      </w:r>
      <w:proofErr w:type="spellStart"/>
      <w:r w:rsidRPr="00C70E3B">
        <w:rPr>
          <w:sz w:val="24"/>
          <w:szCs w:val="24"/>
          <w:u w:color="0000FF"/>
        </w:rPr>
        <w:t>Qian</w:t>
      </w:r>
      <w:proofErr w:type="spellEnd"/>
      <w:r w:rsidRPr="00C70E3B">
        <w:rPr>
          <w:sz w:val="24"/>
          <w:szCs w:val="24"/>
          <w:u w:color="0000FF"/>
        </w:rPr>
        <w:t xml:space="preserve"> (2009), "</w:t>
      </w:r>
      <w:hyperlink r:id="rId35" w:history="1">
        <w:r w:rsidRPr="00C70E3B">
          <w:rPr>
            <w:color w:val="0000FF"/>
            <w:sz w:val="24"/>
            <w:szCs w:val="24"/>
            <w:u w:val="single" w:color="0000FF"/>
          </w:rPr>
          <w:t>The Columbian Exchange: A History of Disease, Food, and Ideas</w:t>
        </w:r>
      </w:hyperlink>
      <w:r w:rsidRPr="00C70E3B">
        <w:rPr>
          <w:sz w:val="24"/>
          <w:szCs w:val="24"/>
          <w:u w:color="0000FF"/>
        </w:rPr>
        <w:t>"</w:t>
      </w:r>
    </w:p>
    <w:p w14:paraId="532BE1C7" w14:textId="77777777" w:rsidR="0080557A" w:rsidRPr="00C70E3B" w:rsidRDefault="0080557A" w:rsidP="00955AEC">
      <w:pPr>
        <w:widowControl w:val="0"/>
        <w:autoSpaceDE w:val="0"/>
        <w:autoSpaceDN w:val="0"/>
        <w:adjustRightInd w:val="0"/>
        <w:spacing w:before="240"/>
        <w:rPr>
          <w:i/>
          <w:iCs/>
          <w:sz w:val="24"/>
          <w:szCs w:val="24"/>
          <w:u w:color="0000FF"/>
        </w:rPr>
      </w:pPr>
      <w:r w:rsidRPr="00C70E3B">
        <w:rPr>
          <w:i/>
          <w:iCs/>
          <w:sz w:val="24"/>
          <w:szCs w:val="24"/>
          <w:u w:color="0000FF"/>
        </w:rPr>
        <w:t>Further reading</w:t>
      </w:r>
    </w:p>
    <w:p w14:paraId="7CD142D4" w14:textId="77777777" w:rsidR="0080557A" w:rsidRPr="00C70E3B" w:rsidRDefault="0080557A"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David </w:t>
      </w:r>
      <w:proofErr w:type="spellStart"/>
      <w:r w:rsidRPr="00C70E3B">
        <w:rPr>
          <w:sz w:val="24"/>
          <w:szCs w:val="24"/>
          <w:u w:color="0000FF"/>
        </w:rPr>
        <w:t>Landes</w:t>
      </w:r>
      <w:proofErr w:type="spellEnd"/>
      <w:r w:rsidRPr="00C70E3B">
        <w:rPr>
          <w:sz w:val="24"/>
          <w:szCs w:val="24"/>
          <w:u w:color="0000FF"/>
        </w:rPr>
        <w:t xml:space="preserve"> (1999). The Wealth and Poverty of Nations: Why Some Are So Rich and Some So Poor. </w:t>
      </w:r>
    </w:p>
    <w:p w14:paraId="7CF2D98F" w14:textId="02FDC31E" w:rsidR="0080557A" w:rsidRPr="00C70E3B" w:rsidRDefault="0080557A"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Paul Collier (2007). </w:t>
      </w:r>
      <w:proofErr w:type="gramStart"/>
      <w:r w:rsidRPr="00C70E3B">
        <w:rPr>
          <w:sz w:val="24"/>
          <w:szCs w:val="24"/>
          <w:u w:color="0000FF"/>
        </w:rPr>
        <w:t>The Bottom Billion.</w:t>
      </w:r>
      <w:proofErr w:type="gramEnd"/>
      <w:r w:rsidRPr="00C70E3B">
        <w:rPr>
          <w:sz w:val="24"/>
          <w:szCs w:val="24"/>
          <w:u w:color="0000FF"/>
        </w:rPr>
        <w:t xml:space="preserve"> </w:t>
      </w:r>
      <w:proofErr w:type="gramStart"/>
      <w:r w:rsidRPr="00C70E3B">
        <w:rPr>
          <w:sz w:val="24"/>
          <w:szCs w:val="24"/>
          <w:u w:color="0000FF"/>
        </w:rPr>
        <w:t>Oxford, Oxford University Press.</w:t>
      </w:r>
      <w:proofErr w:type="gramEnd"/>
      <w:r w:rsidRPr="00C70E3B">
        <w:rPr>
          <w:sz w:val="24"/>
          <w:szCs w:val="24"/>
          <w:u w:color="0000FF"/>
        </w:rPr>
        <w:t xml:space="preserve"> (Chapter 3, “The Natural Resource Trap”)</w:t>
      </w:r>
    </w:p>
    <w:p w14:paraId="0C59D250" w14:textId="6074DF28" w:rsidR="004107D3" w:rsidRPr="00C70E3B" w:rsidRDefault="004107D3" w:rsidP="00955AEC">
      <w:pPr>
        <w:widowControl w:val="0"/>
        <w:autoSpaceDE w:val="0"/>
        <w:autoSpaceDN w:val="0"/>
        <w:adjustRightInd w:val="0"/>
        <w:spacing w:before="360" w:after="120"/>
        <w:rPr>
          <w:b/>
          <w:bCs/>
          <w:sz w:val="24"/>
          <w:szCs w:val="24"/>
          <w:u w:color="0000FF"/>
        </w:rPr>
      </w:pPr>
      <w:r w:rsidRPr="00C70E3B">
        <w:rPr>
          <w:b/>
          <w:sz w:val="24"/>
          <w:szCs w:val="24"/>
          <w:u w:color="0000FF"/>
        </w:rPr>
        <w:t>Week 4:</w:t>
      </w:r>
      <w:r w:rsidRPr="00C70E3B">
        <w:rPr>
          <w:b/>
          <w:sz w:val="24"/>
          <w:szCs w:val="24"/>
          <w:u w:color="0000FF"/>
        </w:rPr>
        <w:tab/>
      </w:r>
      <w:r w:rsidRPr="00C70E3B">
        <w:rPr>
          <w:b/>
          <w:bCs/>
          <w:sz w:val="24"/>
          <w:szCs w:val="24"/>
          <w:u w:color="0000FF"/>
        </w:rPr>
        <w:t>“Institutions” and development</w:t>
      </w:r>
      <w:r w:rsidR="004E5DFC" w:rsidRPr="00C70E3B">
        <w:rPr>
          <w:b/>
          <w:bCs/>
          <w:sz w:val="24"/>
          <w:szCs w:val="24"/>
          <w:u w:color="0000FF"/>
        </w:rPr>
        <w:t xml:space="preserve"> (Feb 12)</w:t>
      </w:r>
    </w:p>
    <w:p w14:paraId="6CE5F7D7" w14:textId="77777777" w:rsidR="004107D3" w:rsidRPr="00C70E3B" w:rsidRDefault="004107D3" w:rsidP="00955AEC">
      <w:pPr>
        <w:widowControl w:val="0"/>
        <w:autoSpaceDE w:val="0"/>
        <w:autoSpaceDN w:val="0"/>
        <w:adjustRightInd w:val="0"/>
        <w:spacing w:before="240"/>
        <w:rPr>
          <w:i/>
          <w:iCs/>
          <w:sz w:val="24"/>
          <w:szCs w:val="24"/>
          <w:u w:color="0000FF"/>
        </w:rPr>
      </w:pPr>
      <w:r w:rsidRPr="00C70E3B">
        <w:rPr>
          <w:i/>
          <w:iCs/>
          <w:sz w:val="24"/>
          <w:szCs w:val="24"/>
          <w:u w:color="0000FF"/>
        </w:rPr>
        <w:t>Required readings</w:t>
      </w:r>
    </w:p>
    <w:p w14:paraId="75C65E3E" w14:textId="0DDE93C0" w:rsidR="00371DF1" w:rsidRPr="00C70E3B" w:rsidRDefault="00BE531C"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Ishiyama</w:t>
      </w:r>
      <w:proofErr w:type="spellEnd"/>
      <w:r w:rsidRPr="00C70E3B">
        <w:rPr>
          <w:sz w:val="24"/>
          <w:szCs w:val="24"/>
          <w:u w:color="0000FF"/>
        </w:rPr>
        <w:t>, Chapter</w:t>
      </w:r>
      <w:r w:rsidR="00371DF1" w:rsidRPr="00C70E3B">
        <w:rPr>
          <w:sz w:val="24"/>
          <w:szCs w:val="24"/>
          <w:u w:color="0000FF"/>
        </w:rPr>
        <w:t xml:space="preserve"> </w:t>
      </w:r>
      <w:r w:rsidRPr="00C70E3B">
        <w:rPr>
          <w:sz w:val="24"/>
          <w:szCs w:val="24"/>
          <w:u w:color="0000FF"/>
        </w:rPr>
        <w:t>2</w:t>
      </w:r>
    </w:p>
    <w:p w14:paraId="118409FA" w14:textId="77777777" w:rsidR="00661E0D" w:rsidRPr="00C70E3B" w:rsidRDefault="00661E0D"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Tilly, Charles. "Coercion, Capital, and European States [1990]." </w:t>
      </w:r>
      <w:r w:rsidRPr="00C70E3B">
        <w:rPr>
          <w:i/>
          <w:iCs/>
          <w:sz w:val="24"/>
          <w:szCs w:val="24"/>
          <w:u w:color="0000FF"/>
        </w:rPr>
        <w:t>Contemporary Sociological Theory</w:t>
      </w:r>
      <w:r w:rsidRPr="00C70E3B">
        <w:rPr>
          <w:sz w:val="24"/>
          <w:szCs w:val="24"/>
          <w:u w:color="0000FF"/>
        </w:rPr>
        <w:t> (2012): 251-265. (</w:t>
      </w:r>
      <w:proofErr w:type="gramStart"/>
      <w:r w:rsidRPr="00C70E3B">
        <w:rPr>
          <w:i/>
          <w:sz w:val="24"/>
          <w:szCs w:val="24"/>
          <w:u w:val="single"/>
        </w:rPr>
        <w:t>see</w:t>
      </w:r>
      <w:proofErr w:type="gramEnd"/>
      <w:r w:rsidRPr="00C70E3B">
        <w:rPr>
          <w:i/>
          <w:sz w:val="24"/>
          <w:szCs w:val="24"/>
          <w:u w:val="single"/>
        </w:rPr>
        <w:t xml:space="preserve"> </w:t>
      </w:r>
      <w:proofErr w:type="spellStart"/>
      <w:r w:rsidRPr="00C70E3B">
        <w:rPr>
          <w:i/>
          <w:sz w:val="24"/>
          <w:szCs w:val="24"/>
          <w:u w:val="single"/>
        </w:rPr>
        <w:t>Courseworks</w:t>
      </w:r>
      <w:proofErr w:type="spellEnd"/>
      <w:r w:rsidRPr="00C70E3B">
        <w:rPr>
          <w:sz w:val="24"/>
          <w:szCs w:val="24"/>
          <w:u w:color="0000FF"/>
        </w:rPr>
        <w:t>)</w:t>
      </w:r>
    </w:p>
    <w:p w14:paraId="4D61D676" w14:textId="7D3C69EA" w:rsidR="004107D3" w:rsidRPr="00C70E3B" w:rsidRDefault="00506D83"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Sections 1 to 4</w:t>
      </w:r>
      <w:r w:rsidRPr="00C70E3B">
        <w:rPr>
          <w:sz w:val="24"/>
          <w:szCs w:val="24"/>
          <w:u w:color="0000FF"/>
        </w:rPr>
        <w:t xml:space="preserve"> of </w:t>
      </w:r>
      <w:proofErr w:type="spellStart"/>
      <w:r w:rsidR="004107D3" w:rsidRPr="00C70E3B">
        <w:rPr>
          <w:sz w:val="24"/>
          <w:szCs w:val="24"/>
          <w:u w:color="0000FF"/>
        </w:rPr>
        <w:t>Daron</w:t>
      </w:r>
      <w:proofErr w:type="spellEnd"/>
      <w:r w:rsidR="004107D3" w:rsidRPr="00C70E3B">
        <w:rPr>
          <w:sz w:val="24"/>
          <w:szCs w:val="24"/>
          <w:u w:color="0000FF"/>
        </w:rPr>
        <w:t xml:space="preserve"> </w:t>
      </w:r>
      <w:proofErr w:type="spellStart"/>
      <w:r w:rsidR="004107D3" w:rsidRPr="00C70E3B">
        <w:rPr>
          <w:sz w:val="24"/>
          <w:szCs w:val="24"/>
          <w:u w:color="0000FF"/>
        </w:rPr>
        <w:t>Acemoglu</w:t>
      </w:r>
      <w:proofErr w:type="spellEnd"/>
      <w:r w:rsidR="004107D3" w:rsidRPr="00C70E3B">
        <w:rPr>
          <w:sz w:val="24"/>
          <w:szCs w:val="24"/>
          <w:u w:color="0000FF"/>
        </w:rPr>
        <w:t>, Simon Johnson, and James Robinson.</w:t>
      </w:r>
      <w:proofErr w:type="gramEnd"/>
      <w:r w:rsidR="004107D3" w:rsidRPr="00C70E3B">
        <w:rPr>
          <w:sz w:val="24"/>
          <w:szCs w:val="24"/>
          <w:u w:color="0000FF"/>
        </w:rPr>
        <w:t xml:space="preserve"> (2005). "</w:t>
      </w:r>
      <w:hyperlink r:id="rId36" w:history="1">
        <w:r w:rsidR="004107D3" w:rsidRPr="00C70E3B">
          <w:rPr>
            <w:color w:val="0000FF"/>
            <w:sz w:val="24"/>
            <w:szCs w:val="24"/>
            <w:u w:val="single" w:color="0000FF"/>
          </w:rPr>
          <w:t>Institutions as a fundamental cause of long-run growth</w:t>
        </w:r>
      </w:hyperlink>
      <w:r w:rsidR="004107D3" w:rsidRPr="00C70E3B">
        <w:rPr>
          <w:sz w:val="24"/>
          <w:szCs w:val="24"/>
          <w:u w:color="0000FF"/>
        </w:rPr>
        <w:t xml:space="preserve">." </w:t>
      </w:r>
      <w:proofErr w:type="gramStart"/>
      <w:r w:rsidR="004107D3" w:rsidRPr="00C70E3B">
        <w:rPr>
          <w:sz w:val="24"/>
          <w:szCs w:val="24"/>
          <w:u w:color="0000FF"/>
        </w:rPr>
        <w:t>Handbook of economic growth 1: 385-472.</w:t>
      </w:r>
      <w:proofErr w:type="gramEnd"/>
    </w:p>
    <w:p w14:paraId="08872F17" w14:textId="77777777" w:rsidR="00BE531C" w:rsidRPr="00C70E3B" w:rsidRDefault="00BE531C"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Engerman</w:t>
      </w:r>
      <w:proofErr w:type="spellEnd"/>
      <w:r w:rsidRPr="00C70E3B">
        <w:rPr>
          <w:sz w:val="24"/>
          <w:szCs w:val="24"/>
          <w:u w:color="0000FF"/>
        </w:rPr>
        <w:t xml:space="preserve"> and </w:t>
      </w:r>
      <w:proofErr w:type="spellStart"/>
      <w:r w:rsidRPr="00C70E3B">
        <w:rPr>
          <w:sz w:val="24"/>
          <w:szCs w:val="24"/>
          <w:u w:color="0000FF"/>
        </w:rPr>
        <w:t>Sokoloff</w:t>
      </w:r>
      <w:proofErr w:type="spellEnd"/>
      <w:r w:rsidRPr="00C70E3B">
        <w:rPr>
          <w:sz w:val="24"/>
          <w:szCs w:val="24"/>
          <w:u w:color="0000FF"/>
        </w:rPr>
        <w:t xml:space="preserve">, Chapters 3 and 10 </w:t>
      </w:r>
    </w:p>
    <w:p w14:paraId="3E457689" w14:textId="77777777" w:rsidR="004107D3" w:rsidRPr="00C70E3B" w:rsidRDefault="004107D3" w:rsidP="00955AEC">
      <w:pPr>
        <w:widowControl w:val="0"/>
        <w:autoSpaceDE w:val="0"/>
        <w:autoSpaceDN w:val="0"/>
        <w:adjustRightInd w:val="0"/>
        <w:spacing w:before="240"/>
        <w:rPr>
          <w:i/>
          <w:iCs/>
          <w:sz w:val="24"/>
          <w:szCs w:val="24"/>
          <w:u w:color="0000FF"/>
        </w:rPr>
      </w:pPr>
      <w:r w:rsidRPr="00C70E3B">
        <w:rPr>
          <w:i/>
          <w:iCs/>
          <w:sz w:val="24"/>
          <w:szCs w:val="24"/>
          <w:u w:color="0000FF"/>
        </w:rPr>
        <w:t>Recommended readings</w:t>
      </w:r>
    </w:p>
    <w:p w14:paraId="3B8535C4" w14:textId="77777777" w:rsidR="002B3C56" w:rsidRPr="00C70E3B" w:rsidRDefault="002B3C56"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Thelen</w:t>
      </w:r>
      <w:proofErr w:type="spellEnd"/>
      <w:r w:rsidRPr="00C70E3B">
        <w:rPr>
          <w:sz w:val="24"/>
          <w:szCs w:val="24"/>
          <w:u w:color="0000FF"/>
        </w:rPr>
        <w:t>, Kathleen. "</w:t>
      </w:r>
      <w:hyperlink r:id="rId37" w:history="1">
        <w:r w:rsidRPr="00C70E3B">
          <w:rPr>
            <w:rStyle w:val="Hyperlink"/>
            <w:sz w:val="24"/>
            <w:szCs w:val="24"/>
            <w:u w:color="0000FF"/>
          </w:rPr>
          <w:t>Historical institutionalism in comparative politics</w:t>
        </w:r>
      </w:hyperlink>
      <w:r w:rsidRPr="00C70E3B">
        <w:rPr>
          <w:sz w:val="24"/>
          <w:szCs w:val="24"/>
          <w:u w:color="0000FF"/>
        </w:rPr>
        <w:t>." </w:t>
      </w:r>
      <w:proofErr w:type="gramStart"/>
      <w:r w:rsidRPr="00C70E3B">
        <w:rPr>
          <w:i/>
          <w:iCs/>
          <w:sz w:val="24"/>
          <w:szCs w:val="24"/>
          <w:u w:color="0000FF"/>
        </w:rPr>
        <w:t>Annual review of political science</w:t>
      </w:r>
      <w:r w:rsidRPr="00C70E3B">
        <w:rPr>
          <w:sz w:val="24"/>
          <w:szCs w:val="24"/>
          <w:u w:color="0000FF"/>
        </w:rPr>
        <w:t> 2.1 (1999): 369-404.</w:t>
      </w:r>
      <w:proofErr w:type="gramEnd"/>
    </w:p>
    <w:p w14:paraId="033A5C7E" w14:textId="77777777" w:rsidR="00661E0D" w:rsidRPr="00C70E3B" w:rsidRDefault="00661E0D"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 xml:space="preserve">North, D. C., J. J. Wallis, and Barry </w:t>
      </w:r>
      <w:proofErr w:type="spellStart"/>
      <w:r w:rsidRPr="00C70E3B">
        <w:rPr>
          <w:sz w:val="24"/>
          <w:szCs w:val="24"/>
          <w:u w:color="0000FF"/>
        </w:rPr>
        <w:t>Weingast</w:t>
      </w:r>
      <w:proofErr w:type="spellEnd"/>
      <w:r w:rsidRPr="00C70E3B">
        <w:rPr>
          <w:sz w:val="24"/>
          <w:szCs w:val="24"/>
          <w:u w:color="0000FF"/>
        </w:rPr>
        <w:t>.</w:t>
      </w:r>
      <w:proofErr w:type="gramEnd"/>
      <w:r w:rsidRPr="00C70E3B">
        <w:rPr>
          <w:sz w:val="24"/>
          <w:szCs w:val="24"/>
          <w:u w:color="0000FF"/>
        </w:rPr>
        <w:t xml:space="preserve"> (2006). </w:t>
      </w:r>
      <w:hyperlink r:id="rId38" w:history="1">
        <w:r w:rsidRPr="00C70E3B">
          <w:rPr>
            <w:color w:val="0000FF"/>
            <w:sz w:val="24"/>
            <w:szCs w:val="24"/>
            <w:u w:val="single" w:color="0000FF"/>
          </w:rPr>
          <w:t>A conceptual framework for interpreting recorded human history</w:t>
        </w:r>
      </w:hyperlink>
      <w:r w:rsidRPr="00C70E3B">
        <w:rPr>
          <w:sz w:val="24"/>
          <w:szCs w:val="24"/>
          <w:u w:color="0000FF"/>
        </w:rPr>
        <w:t>, National Bureau of Economic Research. 12795.</w:t>
      </w:r>
    </w:p>
    <w:p w14:paraId="01EF4081" w14:textId="2BE2B591" w:rsidR="005506DE" w:rsidRPr="00C70E3B" w:rsidRDefault="005506DE" w:rsidP="00955AEC">
      <w:pPr>
        <w:widowControl w:val="0"/>
        <w:tabs>
          <w:tab w:val="left" w:pos="720"/>
        </w:tabs>
        <w:autoSpaceDE w:val="0"/>
        <w:autoSpaceDN w:val="0"/>
        <w:adjustRightInd w:val="0"/>
        <w:spacing w:before="120" w:after="120"/>
        <w:ind w:left="360"/>
        <w:rPr>
          <w:sz w:val="24"/>
          <w:szCs w:val="24"/>
          <w:u w:color="0000FF"/>
        </w:rPr>
      </w:pPr>
      <w:proofErr w:type="spellStart"/>
      <w:proofErr w:type="gramStart"/>
      <w:r w:rsidRPr="00C70E3B">
        <w:rPr>
          <w:sz w:val="24"/>
          <w:szCs w:val="24"/>
          <w:u w:color="0000FF"/>
        </w:rPr>
        <w:t>Landes</w:t>
      </w:r>
      <w:proofErr w:type="spellEnd"/>
      <w:r w:rsidRPr="00C70E3B">
        <w:rPr>
          <w:sz w:val="24"/>
          <w:szCs w:val="24"/>
          <w:u w:color="0000FF"/>
        </w:rPr>
        <w:t>, D. S. (2006).</w:t>
      </w:r>
      <w:proofErr w:type="gramEnd"/>
      <w:r w:rsidRPr="00C70E3B">
        <w:rPr>
          <w:sz w:val="24"/>
          <w:szCs w:val="24"/>
          <w:u w:color="0000FF"/>
        </w:rPr>
        <w:t xml:space="preserve"> "</w:t>
      </w:r>
      <w:hyperlink r:id="rId39" w:history="1">
        <w:r w:rsidRPr="00C70E3B">
          <w:rPr>
            <w:rStyle w:val="Hyperlink"/>
            <w:sz w:val="24"/>
            <w:szCs w:val="24"/>
            <w:u w:color="0000FF"/>
          </w:rPr>
          <w:t>Why Europe and the West? Why Not China</w:t>
        </w:r>
      </w:hyperlink>
      <w:r w:rsidRPr="00C70E3B">
        <w:rPr>
          <w:sz w:val="24"/>
          <w:szCs w:val="24"/>
          <w:u w:color="0000FF"/>
        </w:rPr>
        <w:t xml:space="preserve">?" </w:t>
      </w:r>
      <w:proofErr w:type="gramStart"/>
      <w:r w:rsidRPr="00C70E3B">
        <w:rPr>
          <w:sz w:val="24"/>
          <w:szCs w:val="24"/>
          <w:u w:color="0000FF"/>
        </w:rPr>
        <w:t>Journal of Economic Perspectives 20(2): 3-22.</w:t>
      </w:r>
      <w:proofErr w:type="gramEnd"/>
    </w:p>
    <w:p w14:paraId="2122CE31" w14:textId="112C4647" w:rsidR="005506DE" w:rsidRPr="00C70E3B" w:rsidRDefault="005506DE"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Acemoglu</w:t>
      </w:r>
      <w:proofErr w:type="spellEnd"/>
      <w:r w:rsidRPr="00C70E3B">
        <w:rPr>
          <w:sz w:val="24"/>
          <w:szCs w:val="24"/>
          <w:u w:color="0000FF"/>
        </w:rPr>
        <w:t xml:space="preserve">, </w:t>
      </w:r>
      <w:proofErr w:type="spellStart"/>
      <w:r w:rsidRPr="00C70E3B">
        <w:rPr>
          <w:sz w:val="24"/>
          <w:szCs w:val="24"/>
          <w:u w:color="0000FF"/>
        </w:rPr>
        <w:t>Daron</w:t>
      </w:r>
      <w:proofErr w:type="spellEnd"/>
      <w:r w:rsidRPr="00C70E3B">
        <w:rPr>
          <w:sz w:val="24"/>
          <w:szCs w:val="24"/>
          <w:u w:color="0000FF"/>
        </w:rPr>
        <w:t xml:space="preserve"> (2011). </w:t>
      </w:r>
      <w:hyperlink r:id="rId40" w:history="1">
        <w:r w:rsidRPr="00C70E3B">
          <w:rPr>
            <w:rStyle w:val="Hyperlink"/>
            <w:sz w:val="24"/>
            <w:szCs w:val="24"/>
            <w:u w:color="0000FF"/>
          </w:rPr>
          <w:t>Political Economy of Development Lecture Notes</w:t>
        </w:r>
      </w:hyperlink>
      <w:r w:rsidRPr="00C70E3B">
        <w:rPr>
          <w:sz w:val="24"/>
          <w:szCs w:val="24"/>
          <w:u w:color="0000FF"/>
        </w:rPr>
        <w:t>, pages 5-64.</w:t>
      </w:r>
    </w:p>
    <w:p w14:paraId="53C8EC25" w14:textId="583AAAFB" w:rsidR="00322E54" w:rsidRPr="00C70E3B" w:rsidRDefault="005506DE"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Acemoglu</w:t>
      </w:r>
      <w:proofErr w:type="spellEnd"/>
      <w:r w:rsidRPr="00C70E3B">
        <w:rPr>
          <w:sz w:val="24"/>
          <w:szCs w:val="24"/>
          <w:u w:color="0000FF"/>
        </w:rPr>
        <w:t xml:space="preserve">, </w:t>
      </w:r>
      <w:proofErr w:type="spellStart"/>
      <w:r w:rsidRPr="00C70E3B">
        <w:rPr>
          <w:sz w:val="24"/>
          <w:szCs w:val="24"/>
          <w:u w:color="0000FF"/>
        </w:rPr>
        <w:t>Daron</w:t>
      </w:r>
      <w:proofErr w:type="spellEnd"/>
      <w:r w:rsidRPr="00C70E3B">
        <w:rPr>
          <w:sz w:val="24"/>
          <w:szCs w:val="24"/>
          <w:u w:color="0000FF"/>
        </w:rPr>
        <w:t>, Simon</w:t>
      </w:r>
      <w:r w:rsidR="00322E54" w:rsidRPr="00C70E3B">
        <w:rPr>
          <w:sz w:val="24"/>
          <w:szCs w:val="24"/>
          <w:u w:color="0000FF"/>
        </w:rPr>
        <w:t xml:space="preserve"> Johnson, </w:t>
      </w:r>
      <w:r w:rsidRPr="00C70E3B">
        <w:rPr>
          <w:sz w:val="24"/>
          <w:szCs w:val="24"/>
          <w:u w:color="0000FF"/>
        </w:rPr>
        <w:t>and James Robinson</w:t>
      </w:r>
      <w:r w:rsidR="00322E54" w:rsidRPr="00C70E3B">
        <w:rPr>
          <w:sz w:val="24"/>
          <w:szCs w:val="24"/>
          <w:u w:color="0000FF"/>
        </w:rPr>
        <w:t>. (2003). "</w:t>
      </w:r>
      <w:hyperlink r:id="rId41" w:history="1">
        <w:r w:rsidR="00322E54" w:rsidRPr="00C70E3B">
          <w:rPr>
            <w:color w:val="0000FF"/>
            <w:sz w:val="24"/>
            <w:szCs w:val="24"/>
            <w:u w:val="single" w:color="0000FF"/>
          </w:rPr>
          <w:t>Disease and Development in Historical Perspective</w:t>
        </w:r>
      </w:hyperlink>
      <w:r w:rsidR="00322E54" w:rsidRPr="00C70E3B">
        <w:rPr>
          <w:sz w:val="24"/>
          <w:szCs w:val="24"/>
          <w:u w:color="0000FF"/>
        </w:rPr>
        <w:t>." Journal of the European Economic Association 1(2-3): 397-405.</w:t>
      </w:r>
    </w:p>
    <w:p w14:paraId="25EE9FA2" w14:textId="77777777" w:rsidR="00001AF8" w:rsidRPr="00C70E3B" w:rsidRDefault="00001AF8"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Pierson, Paul. "</w:t>
      </w:r>
      <w:hyperlink r:id="rId42" w:history="1">
        <w:r w:rsidRPr="00C70E3B">
          <w:rPr>
            <w:rStyle w:val="Hyperlink"/>
            <w:sz w:val="24"/>
            <w:szCs w:val="24"/>
            <w:u w:color="0000FF"/>
          </w:rPr>
          <w:t>Increasing returns, path dependence, and the study of politics</w:t>
        </w:r>
      </w:hyperlink>
      <w:r w:rsidRPr="00C70E3B">
        <w:rPr>
          <w:sz w:val="24"/>
          <w:szCs w:val="24"/>
          <w:u w:color="0000FF"/>
        </w:rPr>
        <w:t xml:space="preserve">." </w:t>
      </w:r>
      <w:r w:rsidRPr="00C70E3B">
        <w:rPr>
          <w:i/>
          <w:iCs/>
          <w:sz w:val="24"/>
          <w:szCs w:val="24"/>
          <w:u w:color="0000FF"/>
        </w:rPr>
        <w:t>American Political Science Review</w:t>
      </w:r>
      <w:r w:rsidRPr="00C70E3B">
        <w:rPr>
          <w:sz w:val="24"/>
          <w:szCs w:val="24"/>
          <w:u w:color="0000FF"/>
        </w:rPr>
        <w:t> (2000): 251-267.</w:t>
      </w:r>
    </w:p>
    <w:p w14:paraId="549885CA" w14:textId="542FB24B" w:rsidR="005506DE" w:rsidRPr="00C70E3B" w:rsidRDefault="005506DE"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Glaeser</w:t>
      </w:r>
      <w:proofErr w:type="spellEnd"/>
      <w:r w:rsidRPr="00C70E3B">
        <w:rPr>
          <w:sz w:val="24"/>
          <w:szCs w:val="24"/>
          <w:u w:color="0000FF"/>
        </w:rPr>
        <w:t>, Edward L., et al. "</w:t>
      </w:r>
      <w:hyperlink r:id="rId43" w:anchor="page-1" w:history="1">
        <w:r w:rsidRPr="00C70E3B">
          <w:rPr>
            <w:rStyle w:val="Hyperlink"/>
            <w:sz w:val="24"/>
            <w:szCs w:val="24"/>
            <w:u w:color="0000FF"/>
          </w:rPr>
          <w:t>Do institutions cause growth</w:t>
        </w:r>
      </w:hyperlink>
      <w:r w:rsidRPr="00C70E3B">
        <w:rPr>
          <w:sz w:val="24"/>
          <w:szCs w:val="24"/>
          <w:u w:color="0000FF"/>
        </w:rPr>
        <w:t>?" Journal of Economic Growth 9.3 (2004): 271-303.</w:t>
      </w:r>
    </w:p>
    <w:p w14:paraId="22B6854F" w14:textId="458B5B7E" w:rsidR="004107D3" w:rsidRPr="00C70E3B" w:rsidRDefault="004107D3"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Rodrik</w:t>
      </w:r>
      <w:proofErr w:type="spellEnd"/>
      <w:r w:rsidRPr="00C70E3B">
        <w:rPr>
          <w:sz w:val="24"/>
          <w:szCs w:val="24"/>
          <w:u w:color="0000FF"/>
        </w:rPr>
        <w:t>, D., A. Subramanian, et al. (2004). "</w:t>
      </w:r>
      <w:hyperlink r:id="rId44" w:history="1">
        <w:r w:rsidRPr="00C70E3B">
          <w:rPr>
            <w:rStyle w:val="Hyperlink"/>
            <w:sz w:val="24"/>
            <w:szCs w:val="24"/>
            <w:u w:color="0000FF"/>
          </w:rPr>
          <w:t>Institutions Rule: The Primacy of Institutions Over Geography and Integration in Economic Development</w:t>
        </w:r>
      </w:hyperlink>
      <w:r w:rsidRPr="00C70E3B">
        <w:rPr>
          <w:sz w:val="24"/>
          <w:szCs w:val="24"/>
          <w:u w:color="0000FF"/>
        </w:rPr>
        <w:t xml:space="preserve"> " Journal of Economic Growth 9(2): 131-165.</w:t>
      </w:r>
    </w:p>
    <w:p w14:paraId="5170BC27" w14:textId="77777777" w:rsidR="002B3C56" w:rsidRPr="00C70E3B" w:rsidRDefault="002B3C56" w:rsidP="00955AEC">
      <w:pPr>
        <w:widowControl w:val="0"/>
        <w:tabs>
          <w:tab w:val="left" w:pos="720"/>
        </w:tabs>
        <w:autoSpaceDE w:val="0"/>
        <w:autoSpaceDN w:val="0"/>
        <w:adjustRightInd w:val="0"/>
        <w:spacing w:before="120" w:after="120"/>
        <w:ind w:left="360"/>
        <w:rPr>
          <w:sz w:val="24"/>
          <w:szCs w:val="24"/>
          <w:u w:color="0000FF"/>
        </w:rPr>
      </w:pPr>
      <w:proofErr w:type="spellStart"/>
      <w:proofErr w:type="gramStart"/>
      <w:r w:rsidRPr="00C70E3B">
        <w:rPr>
          <w:sz w:val="24"/>
          <w:szCs w:val="24"/>
          <w:u w:color="0000FF"/>
        </w:rPr>
        <w:t>López</w:t>
      </w:r>
      <w:proofErr w:type="spellEnd"/>
      <w:r w:rsidRPr="00C70E3B">
        <w:rPr>
          <w:sz w:val="24"/>
          <w:szCs w:val="24"/>
          <w:u w:color="0000FF"/>
        </w:rPr>
        <w:t xml:space="preserve"> de </w:t>
      </w:r>
      <w:proofErr w:type="spellStart"/>
      <w:r w:rsidRPr="00C70E3B">
        <w:rPr>
          <w:sz w:val="24"/>
          <w:szCs w:val="24"/>
          <w:u w:color="0000FF"/>
        </w:rPr>
        <w:t>Silanes</w:t>
      </w:r>
      <w:proofErr w:type="spellEnd"/>
      <w:r w:rsidRPr="00C70E3B">
        <w:rPr>
          <w:sz w:val="24"/>
          <w:szCs w:val="24"/>
          <w:u w:color="0000FF"/>
        </w:rPr>
        <w:t>, Florencio.</w:t>
      </w:r>
      <w:proofErr w:type="gramEnd"/>
      <w:r w:rsidRPr="00C70E3B">
        <w:rPr>
          <w:sz w:val="24"/>
          <w:szCs w:val="24"/>
          <w:u w:color="0000FF"/>
        </w:rPr>
        <w:t xml:space="preserve"> "</w:t>
      </w:r>
      <w:hyperlink r:id="rId45" w:history="1">
        <w:r w:rsidRPr="00C70E3B">
          <w:rPr>
            <w:rStyle w:val="Hyperlink"/>
            <w:sz w:val="24"/>
            <w:szCs w:val="24"/>
            <w:u w:color="0000FF"/>
          </w:rPr>
          <w:t>Economic consequences of legal origins</w:t>
        </w:r>
      </w:hyperlink>
      <w:r w:rsidRPr="00C70E3B">
        <w:rPr>
          <w:sz w:val="24"/>
          <w:szCs w:val="24"/>
          <w:u w:color="0000FF"/>
        </w:rPr>
        <w:t xml:space="preserve">." </w:t>
      </w:r>
      <w:proofErr w:type="gramStart"/>
      <w:r w:rsidRPr="00C70E3B">
        <w:rPr>
          <w:sz w:val="24"/>
          <w:szCs w:val="24"/>
          <w:u w:color="0000FF"/>
        </w:rPr>
        <w:t>Journal of economic literature (2008).</w:t>
      </w:r>
      <w:proofErr w:type="gramEnd"/>
    </w:p>
    <w:p w14:paraId="5A8CC9E9" w14:textId="77777777" w:rsidR="00001AF8" w:rsidRPr="00C70E3B" w:rsidRDefault="00001AF8"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Timothy </w:t>
      </w:r>
      <w:proofErr w:type="spellStart"/>
      <w:r w:rsidRPr="00C70E3B">
        <w:rPr>
          <w:sz w:val="24"/>
          <w:szCs w:val="24"/>
          <w:u w:color="0000FF"/>
        </w:rPr>
        <w:t>Besley</w:t>
      </w:r>
      <w:proofErr w:type="spellEnd"/>
      <w:r w:rsidRPr="00C70E3B">
        <w:rPr>
          <w:sz w:val="24"/>
          <w:szCs w:val="24"/>
          <w:u w:color="0000FF"/>
        </w:rPr>
        <w:t xml:space="preserve"> and </w:t>
      </w:r>
      <w:proofErr w:type="spellStart"/>
      <w:r w:rsidRPr="00C70E3B">
        <w:rPr>
          <w:sz w:val="24"/>
          <w:szCs w:val="24"/>
          <w:u w:color="0000FF"/>
        </w:rPr>
        <w:t>Maitreesh</w:t>
      </w:r>
      <w:proofErr w:type="spellEnd"/>
      <w:r w:rsidRPr="00C70E3B">
        <w:rPr>
          <w:sz w:val="24"/>
          <w:szCs w:val="24"/>
          <w:u w:color="0000FF"/>
        </w:rPr>
        <w:t xml:space="preserve"> </w:t>
      </w:r>
      <w:proofErr w:type="spellStart"/>
      <w:r w:rsidRPr="00C70E3B">
        <w:rPr>
          <w:sz w:val="24"/>
          <w:szCs w:val="24"/>
          <w:u w:color="0000FF"/>
        </w:rPr>
        <w:t>Ghatak</w:t>
      </w:r>
      <w:proofErr w:type="spellEnd"/>
      <w:r w:rsidRPr="00C70E3B">
        <w:rPr>
          <w:sz w:val="24"/>
          <w:szCs w:val="24"/>
          <w:u w:color="0000FF"/>
        </w:rPr>
        <w:t>, “</w:t>
      </w:r>
      <w:hyperlink r:id="rId46" w:history="1">
        <w:r w:rsidRPr="00C70E3B">
          <w:rPr>
            <w:rStyle w:val="Hyperlink"/>
            <w:sz w:val="24"/>
            <w:szCs w:val="24"/>
            <w:u w:color="0000FF"/>
          </w:rPr>
          <w:t>Property Rights and Economic Development</w:t>
        </w:r>
      </w:hyperlink>
      <w:r w:rsidRPr="00C70E3B">
        <w:rPr>
          <w:sz w:val="24"/>
          <w:szCs w:val="24"/>
          <w:u w:color="0000FF"/>
        </w:rPr>
        <w:t xml:space="preserve">.” In </w:t>
      </w:r>
      <w:proofErr w:type="spellStart"/>
      <w:r w:rsidRPr="00C70E3B">
        <w:rPr>
          <w:sz w:val="24"/>
          <w:szCs w:val="24"/>
          <w:u w:color="0000FF"/>
        </w:rPr>
        <w:t>Dani</w:t>
      </w:r>
      <w:proofErr w:type="spellEnd"/>
      <w:r w:rsidRPr="00C70E3B">
        <w:rPr>
          <w:sz w:val="24"/>
          <w:szCs w:val="24"/>
          <w:u w:color="0000FF"/>
        </w:rPr>
        <w:t xml:space="preserve"> </w:t>
      </w:r>
      <w:proofErr w:type="spellStart"/>
      <w:r w:rsidRPr="00C70E3B">
        <w:rPr>
          <w:sz w:val="24"/>
          <w:szCs w:val="24"/>
          <w:u w:color="0000FF"/>
        </w:rPr>
        <w:t>Rodrik</w:t>
      </w:r>
      <w:proofErr w:type="spellEnd"/>
      <w:r w:rsidRPr="00C70E3B">
        <w:rPr>
          <w:sz w:val="24"/>
          <w:szCs w:val="24"/>
          <w:u w:color="0000FF"/>
        </w:rPr>
        <w:t xml:space="preserve"> and Mark </w:t>
      </w:r>
      <w:proofErr w:type="spellStart"/>
      <w:r w:rsidRPr="00C70E3B">
        <w:rPr>
          <w:sz w:val="24"/>
          <w:szCs w:val="24"/>
          <w:u w:color="0000FF"/>
        </w:rPr>
        <w:t>Rosenzweig</w:t>
      </w:r>
      <w:proofErr w:type="spellEnd"/>
      <w:r w:rsidRPr="00C70E3B">
        <w:rPr>
          <w:sz w:val="24"/>
          <w:szCs w:val="24"/>
          <w:u w:color="0000FF"/>
        </w:rPr>
        <w:t>, editors: Handbook of Development Economics, Vol. 5, The Netherlands: North-Holland, 2010, pp. 4525-4595.</w:t>
      </w:r>
    </w:p>
    <w:p w14:paraId="2B7AEECA" w14:textId="77777777" w:rsidR="00993925" w:rsidRPr="00C70E3B" w:rsidRDefault="00993925"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Lant</w:t>
      </w:r>
      <w:proofErr w:type="spellEnd"/>
      <w:r w:rsidRPr="00C70E3B">
        <w:rPr>
          <w:sz w:val="24"/>
          <w:szCs w:val="24"/>
          <w:u w:color="0000FF"/>
        </w:rPr>
        <w:t xml:space="preserve"> Pritchett, Michael </w:t>
      </w:r>
      <w:proofErr w:type="spellStart"/>
      <w:r w:rsidRPr="00C70E3B">
        <w:rPr>
          <w:sz w:val="24"/>
          <w:szCs w:val="24"/>
          <w:u w:color="0000FF"/>
        </w:rPr>
        <w:t>Woolcock</w:t>
      </w:r>
      <w:proofErr w:type="spellEnd"/>
      <w:r w:rsidRPr="00C70E3B">
        <w:rPr>
          <w:sz w:val="24"/>
          <w:szCs w:val="24"/>
          <w:u w:color="0000FF"/>
        </w:rPr>
        <w:t xml:space="preserve"> and Matt Andrews. 2010. “</w:t>
      </w:r>
      <w:hyperlink r:id="rId47" w:history="1">
        <w:r w:rsidRPr="00C70E3B">
          <w:rPr>
            <w:rStyle w:val="Hyperlink"/>
            <w:sz w:val="24"/>
            <w:szCs w:val="24"/>
            <w:u w:color="0000FF"/>
          </w:rPr>
          <w:t>Capability Traps: The Mechanisms of Persistent Implementation Failure</w:t>
        </w:r>
      </w:hyperlink>
      <w:r w:rsidRPr="00C70E3B">
        <w:rPr>
          <w:sz w:val="24"/>
          <w:szCs w:val="24"/>
          <w:u w:color="0000FF"/>
        </w:rPr>
        <w:t xml:space="preserve">,” Background paper for the 2011 World Development Report on Development, Conflict and Fragile States. </w:t>
      </w:r>
    </w:p>
    <w:p w14:paraId="4F24F4CD" w14:textId="77777777" w:rsidR="004107D3" w:rsidRPr="00C70E3B" w:rsidRDefault="004107D3" w:rsidP="00955AEC">
      <w:pPr>
        <w:widowControl w:val="0"/>
        <w:autoSpaceDE w:val="0"/>
        <w:autoSpaceDN w:val="0"/>
        <w:adjustRightInd w:val="0"/>
        <w:spacing w:before="240"/>
        <w:rPr>
          <w:i/>
          <w:iCs/>
          <w:sz w:val="24"/>
          <w:szCs w:val="24"/>
          <w:u w:color="0000FF"/>
        </w:rPr>
      </w:pPr>
      <w:r w:rsidRPr="00C70E3B">
        <w:rPr>
          <w:i/>
          <w:iCs/>
          <w:sz w:val="24"/>
          <w:szCs w:val="24"/>
          <w:u w:color="0000FF"/>
        </w:rPr>
        <w:t>Further reading</w:t>
      </w:r>
    </w:p>
    <w:p w14:paraId="7784742F" w14:textId="77777777" w:rsidR="00371DF1" w:rsidRPr="00C70E3B" w:rsidRDefault="00371DF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Tilly, C. (1992). </w:t>
      </w:r>
      <w:r w:rsidRPr="00C70E3B">
        <w:rPr>
          <w:i/>
          <w:sz w:val="24"/>
          <w:szCs w:val="24"/>
          <w:u w:color="0000FF"/>
        </w:rPr>
        <w:t>Coercion, Capital, and European States</w:t>
      </w:r>
      <w:r w:rsidRPr="00C70E3B">
        <w:rPr>
          <w:sz w:val="24"/>
          <w:szCs w:val="24"/>
          <w:u w:color="0000FF"/>
        </w:rPr>
        <w:t>, AD 990–1992. Cambridge, MA, Blackwell.</w:t>
      </w:r>
    </w:p>
    <w:p w14:paraId="2A557AAC" w14:textId="77777777" w:rsidR="00993925" w:rsidRPr="00C70E3B" w:rsidRDefault="00993925"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Moore, Barrington. </w:t>
      </w:r>
      <w:r w:rsidRPr="00C70E3B">
        <w:rPr>
          <w:i/>
          <w:iCs/>
          <w:sz w:val="24"/>
          <w:szCs w:val="24"/>
          <w:u w:color="0000FF"/>
        </w:rPr>
        <w:t>Social origins of dictatorship and democracy: Lord and peasant in the making of the modern world</w:t>
      </w:r>
      <w:r w:rsidRPr="00C70E3B">
        <w:rPr>
          <w:sz w:val="24"/>
          <w:szCs w:val="24"/>
          <w:u w:color="0000FF"/>
        </w:rPr>
        <w:t>. Vol. 268. Beacon Press, 1993.</w:t>
      </w:r>
    </w:p>
    <w:p w14:paraId="57D032CA" w14:textId="77777777" w:rsidR="004107D3" w:rsidRPr="00C70E3B" w:rsidRDefault="004107D3"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Acemoglu</w:t>
      </w:r>
      <w:proofErr w:type="spellEnd"/>
      <w:r w:rsidRPr="00C70E3B">
        <w:rPr>
          <w:sz w:val="24"/>
          <w:szCs w:val="24"/>
          <w:u w:color="0000FF"/>
        </w:rPr>
        <w:t>, D. and J. Robinson (2012). Why Nations Fail: The Origins of Power, Prosperity, and Poverty, Crown Publishing Group (NY).</w:t>
      </w:r>
    </w:p>
    <w:p w14:paraId="693952CF" w14:textId="77777777" w:rsidR="004107D3" w:rsidRPr="00C70E3B" w:rsidRDefault="004107D3" w:rsidP="00955AEC">
      <w:pPr>
        <w:widowControl w:val="0"/>
        <w:tabs>
          <w:tab w:val="left" w:pos="720"/>
        </w:tabs>
        <w:autoSpaceDE w:val="0"/>
        <w:autoSpaceDN w:val="0"/>
        <w:adjustRightInd w:val="0"/>
        <w:spacing w:before="120" w:after="120"/>
        <w:ind w:left="360"/>
        <w:rPr>
          <w:sz w:val="24"/>
          <w:szCs w:val="24"/>
          <w:u w:color="0000FF"/>
        </w:rPr>
      </w:pPr>
      <w:proofErr w:type="spellStart"/>
      <w:proofErr w:type="gramStart"/>
      <w:r w:rsidRPr="00C70E3B">
        <w:rPr>
          <w:sz w:val="24"/>
          <w:szCs w:val="24"/>
          <w:u w:color="0000FF"/>
        </w:rPr>
        <w:t>Besley</w:t>
      </w:r>
      <w:proofErr w:type="spellEnd"/>
      <w:r w:rsidRPr="00C70E3B">
        <w:rPr>
          <w:sz w:val="24"/>
          <w:szCs w:val="24"/>
          <w:u w:color="0000FF"/>
        </w:rPr>
        <w:t xml:space="preserve">, T. J. and T. </w:t>
      </w:r>
      <w:proofErr w:type="spellStart"/>
      <w:r w:rsidRPr="00C70E3B">
        <w:rPr>
          <w:sz w:val="24"/>
          <w:szCs w:val="24"/>
          <w:u w:color="0000FF"/>
        </w:rPr>
        <w:t>Persson</w:t>
      </w:r>
      <w:proofErr w:type="spellEnd"/>
      <w:r w:rsidRPr="00C70E3B">
        <w:rPr>
          <w:sz w:val="24"/>
          <w:szCs w:val="24"/>
          <w:u w:color="0000FF"/>
        </w:rPr>
        <w:t xml:space="preserve"> (2011).</w:t>
      </w:r>
      <w:proofErr w:type="gramEnd"/>
      <w:r w:rsidRPr="00C70E3B">
        <w:rPr>
          <w:sz w:val="24"/>
          <w:szCs w:val="24"/>
          <w:u w:color="0000FF"/>
        </w:rPr>
        <w:t xml:space="preserve"> Pillars of Prosperity: The Political Economics of Development Clusters. </w:t>
      </w:r>
      <w:proofErr w:type="gramStart"/>
      <w:r w:rsidRPr="00C70E3B">
        <w:rPr>
          <w:sz w:val="24"/>
          <w:szCs w:val="24"/>
          <w:u w:color="0000FF"/>
        </w:rPr>
        <w:t>Princeton, Princeton University Press.</w:t>
      </w:r>
      <w:proofErr w:type="gramEnd"/>
    </w:p>
    <w:p w14:paraId="572AD0D3" w14:textId="5E182BFE" w:rsidR="004107D3" w:rsidRPr="00C70E3B" w:rsidRDefault="004107D3"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North, D. C., J. J. Wallis, et al. (2009). </w:t>
      </w:r>
      <w:proofErr w:type="gramStart"/>
      <w:r w:rsidRPr="00C70E3B">
        <w:rPr>
          <w:sz w:val="24"/>
          <w:szCs w:val="24"/>
          <w:u w:color="0000FF"/>
        </w:rPr>
        <w:t>Violence and social orders, Cambridge Univ</w:t>
      </w:r>
      <w:r w:rsidR="00322E54" w:rsidRPr="00C70E3B">
        <w:rPr>
          <w:sz w:val="24"/>
          <w:szCs w:val="24"/>
          <w:u w:color="0000FF"/>
        </w:rPr>
        <w:t>ersity</w:t>
      </w:r>
      <w:r w:rsidRPr="00C70E3B">
        <w:rPr>
          <w:sz w:val="24"/>
          <w:szCs w:val="24"/>
          <w:u w:color="0000FF"/>
        </w:rPr>
        <w:t xml:space="preserve"> Press.</w:t>
      </w:r>
      <w:proofErr w:type="gramEnd"/>
    </w:p>
    <w:p w14:paraId="209A11A3" w14:textId="77777777" w:rsidR="004107D3" w:rsidRPr="00C70E3B" w:rsidRDefault="004107D3"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North, D. C. (1990). </w:t>
      </w:r>
      <w:proofErr w:type="gramStart"/>
      <w:r w:rsidRPr="00C70E3B">
        <w:rPr>
          <w:sz w:val="24"/>
          <w:szCs w:val="24"/>
          <w:u w:color="0000FF"/>
        </w:rPr>
        <w:t>Institutions, institutional change, and economic performance.</w:t>
      </w:r>
      <w:proofErr w:type="gramEnd"/>
      <w:r w:rsidRPr="00C70E3B">
        <w:rPr>
          <w:sz w:val="24"/>
          <w:szCs w:val="24"/>
          <w:u w:color="0000FF"/>
        </w:rPr>
        <w:t xml:space="preserve"> </w:t>
      </w:r>
      <w:proofErr w:type="gramStart"/>
      <w:r w:rsidRPr="00C70E3B">
        <w:rPr>
          <w:sz w:val="24"/>
          <w:szCs w:val="24"/>
          <w:u w:color="0000FF"/>
        </w:rPr>
        <w:t>Cambridge, Cambridge University Press.</w:t>
      </w:r>
      <w:proofErr w:type="gramEnd"/>
    </w:p>
    <w:p w14:paraId="0CC87368" w14:textId="46CAD837" w:rsidR="005506DE" w:rsidRPr="00C70E3B" w:rsidRDefault="005506DE"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Rohini</w:t>
      </w:r>
      <w:proofErr w:type="spellEnd"/>
      <w:r w:rsidRPr="00C70E3B">
        <w:rPr>
          <w:sz w:val="24"/>
          <w:szCs w:val="24"/>
          <w:u w:color="0000FF"/>
        </w:rPr>
        <w:t xml:space="preserve"> </w:t>
      </w:r>
      <w:proofErr w:type="spellStart"/>
      <w:r w:rsidRPr="00C70E3B">
        <w:rPr>
          <w:sz w:val="24"/>
          <w:szCs w:val="24"/>
          <w:u w:color="0000FF"/>
        </w:rPr>
        <w:t>Pande</w:t>
      </w:r>
      <w:proofErr w:type="spellEnd"/>
      <w:r w:rsidRPr="00C70E3B">
        <w:rPr>
          <w:sz w:val="24"/>
          <w:szCs w:val="24"/>
          <w:u w:color="0000FF"/>
        </w:rPr>
        <w:t xml:space="preserve"> and Christopher </w:t>
      </w:r>
      <w:proofErr w:type="spellStart"/>
      <w:r w:rsidRPr="00C70E3B">
        <w:rPr>
          <w:sz w:val="24"/>
          <w:szCs w:val="24"/>
          <w:u w:color="0000FF"/>
        </w:rPr>
        <w:t>Udry</w:t>
      </w:r>
      <w:proofErr w:type="spellEnd"/>
      <w:r w:rsidRPr="00C70E3B">
        <w:rPr>
          <w:sz w:val="24"/>
          <w:szCs w:val="24"/>
          <w:u w:color="0000FF"/>
        </w:rPr>
        <w:t xml:space="preserve">. </w:t>
      </w:r>
      <w:hyperlink r:id="rId48" w:history="1">
        <w:r w:rsidRPr="00C70E3B">
          <w:rPr>
            <w:rStyle w:val="Hyperlink"/>
            <w:sz w:val="24"/>
            <w:szCs w:val="24"/>
            <w:u w:color="0000FF"/>
          </w:rPr>
          <w:t>Institutions and Development: A View from Below</w:t>
        </w:r>
      </w:hyperlink>
      <w:r w:rsidRPr="00C70E3B">
        <w:rPr>
          <w:sz w:val="24"/>
          <w:szCs w:val="24"/>
          <w:u w:color="0000FF"/>
        </w:rPr>
        <w:t>, in the </w:t>
      </w:r>
      <w:r w:rsidRPr="00C70E3B">
        <w:rPr>
          <w:i/>
          <w:iCs/>
          <w:sz w:val="24"/>
          <w:szCs w:val="24"/>
          <w:u w:color="0000FF"/>
        </w:rPr>
        <w:t>Proceedings of the 9th World Congress of the Econometric Society</w:t>
      </w:r>
      <w:r w:rsidRPr="00C70E3B">
        <w:rPr>
          <w:sz w:val="24"/>
          <w:szCs w:val="24"/>
          <w:u w:color="0000FF"/>
        </w:rPr>
        <w:t xml:space="preserve">, edited by R. Blundell, W. </w:t>
      </w:r>
      <w:proofErr w:type="spellStart"/>
      <w:r w:rsidRPr="00C70E3B">
        <w:rPr>
          <w:sz w:val="24"/>
          <w:szCs w:val="24"/>
          <w:u w:color="0000FF"/>
        </w:rPr>
        <w:t>Newey</w:t>
      </w:r>
      <w:proofErr w:type="spellEnd"/>
      <w:r w:rsidRPr="00C70E3B">
        <w:rPr>
          <w:sz w:val="24"/>
          <w:szCs w:val="24"/>
          <w:u w:color="0000FF"/>
        </w:rPr>
        <w:t xml:space="preserve">, and T. </w:t>
      </w:r>
      <w:proofErr w:type="spellStart"/>
      <w:r w:rsidRPr="00C70E3B">
        <w:rPr>
          <w:sz w:val="24"/>
          <w:szCs w:val="24"/>
          <w:u w:color="0000FF"/>
        </w:rPr>
        <w:t>Persson</w:t>
      </w:r>
      <w:proofErr w:type="spellEnd"/>
      <w:r w:rsidRPr="00C70E3B">
        <w:rPr>
          <w:sz w:val="24"/>
          <w:szCs w:val="24"/>
          <w:u w:color="0000FF"/>
        </w:rPr>
        <w:t xml:space="preserve">, Cambridge University Press, 2005. </w:t>
      </w:r>
    </w:p>
    <w:p w14:paraId="797E8A62" w14:textId="5FC358AF" w:rsidR="00A113D2" w:rsidRPr="00C70E3B" w:rsidRDefault="004107D3" w:rsidP="00955AEC">
      <w:pPr>
        <w:widowControl w:val="0"/>
        <w:autoSpaceDE w:val="0"/>
        <w:autoSpaceDN w:val="0"/>
        <w:adjustRightInd w:val="0"/>
        <w:spacing w:before="360" w:after="120"/>
        <w:rPr>
          <w:b/>
          <w:bCs/>
          <w:sz w:val="24"/>
          <w:szCs w:val="24"/>
          <w:u w:color="0000FF"/>
        </w:rPr>
      </w:pPr>
      <w:r w:rsidRPr="00C70E3B">
        <w:rPr>
          <w:b/>
          <w:bCs/>
          <w:sz w:val="24"/>
          <w:szCs w:val="24"/>
          <w:u w:color="0000FF"/>
        </w:rPr>
        <w:t xml:space="preserve">Week 5: </w:t>
      </w:r>
      <w:r w:rsidR="00963481" w:rsidRPr="00C70E3B">
        <w:rPr>
          <w:b/>
          <w:bCs/>
          <w:sz w:val="24"/>
          <w:szCs w:val="24"/>
          <w:u w:color="0000FF"/>
        </w:rPr>
        <w:t>Legacies of slavery and colonialism</w:t>
      </w:r>
      <w:r w:rsidR="006F4BD8" w:rsidRPr="00C70E3B">
        <w:rPr>
          <w:b/>
          <w:bCs/>
          <w:sz w:val="24"/>
          <w:szCs w:val="24"/>
          <w:u w:color="0000FF"/>
        </w:rPr>
        <w:t xml:space="preserve"> (Feb 19)</w:t>
      </w:r>
    </w:p>
    <w:p w14:paraId="1075ACC9" w14:textId="47802A67" w:rsidR="001B133B" w:rsidRPr="00C70E3B" w:rsidRDefault="001B133B" w:rsidP="00955AEC">
      <w:pPr>
        <w:widowControl w:val="0"/>
        <w:autoSpaceDE w:val="0"/>
        <w:autoSpaceDN w:val="0"/>
        <w:adjustRightInd w:val="0"/>
        <w:spacing w:before="240"/>
        <w:rPr>
          <w:b/>
          <w:i/>
          <w:iCs/>
          <w:sz w:val="24"/>
          <w:szCs w:val="24"/>
          <w:u w:color="0000FF"/>
        </w:rPr>
      </w:pPr>
      <w:r w:rsidRPr="00C70E3B">
        <w:rPr>
          <w:b/>
          <w:i/>
          <w:iCs/>
          <w:sz w:val="24"/>
          <w:szCs w:val="24"/>
          <w:u w:color="0000FF"/>
        </w:rPr>
        <w:t xml:space="preserve">** Written assignment 1 due </w:t>
      </w:r>
      <w:r w:rsidR="004E5DFC" w:rsidRPr="00C70E3B">
        <w:rPr>
          <w:b/>
          <w:i/>
          <w:iCs/>
          <w:sz w:val="24"/>
          <w:szCs w:val="24"/>
          <w:u w:color="0000FF"/>
        </w:rPr>
        <w:t>Monday February 18th</w:t>
      </w:r>
      <w:r w:rsidRPr="00C70E3B">
        <w:rPr>
          <w:b/>
          <w:i/>
          <w:iCs/>
          <w:sz w:val="24"/>
          <w:szCs w:val="24"/>
          <w:u w:color="0000FF"/>
        </w:rPr>
        <w:t>.</w:t>
      </w:r>
    </w:p>
    <w:p w14:paraId="068FD122"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Required readings</w:t>
      </w:r>
    </w:p>
    <w:p w14:paraId="5656BED2" w14:textId="265EB55D"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En</w:t>
      </w:r>
      <w:r w:rsidR="00BE531C" w:rsidRPr="00C70E3B">
        <w:rPr>
          <w:sz w:val="24"/>
          <w:szCs w:val="24"/>
          <w:u w:color="0000FF"/>
        </w:rPr>
        <w:t>german</w:t>
      </w:r>
      <w:proofErr w:type="spellEnd"/>
      <w:r w:rsidR="00BE531C" w:rsidRPr="00C70E3B">
        <w:rPr>
          <w:sz w:val="24"/>
          <w:szCs w:val="24"/>
          <w:u w:color="0000FF"/>
        </w:rPr>
        <w:t xml:space="preserve"> and </w:t>
      </w:r>
      <w:proofErr w:type="spellStart"/>
      <w:r w:rsidR="00BE531C" w:rsidRPr="00C70E3B">
        <w:rPr>
          <w:sz w:val="24"/>
          <w:szCs w:val="24"/>
          <w:u w:color="0000FF"/>
        </w:rPr>
        <w:t>Sokoloff</w:t>
      </w:r>
      <w:proofErr w:type="spellEnd"/>
      <w:r w:rsidR="00BE531C" w:rsidRPr="00C70E3B">
        <w:rPr>
          <w:sz w:val="24"/>
          <w:szCs w:val="24"/>
          <w:u w:color="0000FF"/>
        </w:rPr>
        <w:t xml:space="preserve">, Chapter </w:t>
      </w:r>
      <w:r w:rsidRPr="00C70E3B">
        <w:rPr>
          <w:sz w:val="24"/>
          <w:szCs w:val="24"/>
          <w:u w:color="0000FF"/>
        </w:rPr>
        <w:t>9</w:t>
      </w:r>
    </w:p>
    <w:p w14:paraId="081B06F1" w14:textId="77777777" w:rsidR="00371DF1" w:rsidRPr="00C70E3B" w:rsidRDefault="00371DF1"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Chapter 5</w:t>
      </w:r>
      <w:r w:rsidRPr="00C70E3B">
        <w:rPr>
          <w:sz w:val="24"/>
          <w:szCs w:val="24"/>
          <w:u w:color="0000FF"/>
        </w:rPr>
        <w:t xml:space="preserve"> in Jeffrey </w:t>
      </w:r>
      <w:proofErr w:type="spellStart"/>
      <w:r w:rsidRPr="00C70E3B">
        <w:rPr>
          <w:sz w:val="24"/>
          <w:szCs w:val="24"/>
          <w:u w:color="0000FF"/>
        </w:rPr>
        <w:t>Herbst</w:t>
      </w:r>
      <w:proofErr w:type="spellEnd"/>
      <w:r w:rsidRPr="00C70E3B">
        <w:rPr>
          <w:sz w:val="24"/>
          <w:szCs w:val="24"/>
          <w:u w:color="0000FF"/>
        </w:rPr>
        <w:t xml:space="preserve"> (2000).</w:t>
      </w:r>
      <w:proofErr w:type="gramEnd"/>
      <w:r w:rsidRPr="00C70E3B">
        <w:rPr>
          <w:sz w:val="24"/>
          <w:szCs w:val="24"/>
          <w:u w:color="0000FF"/>
        </w:rPr>
        <w:t xml:space="preserve"> </w:t>
      </w:r>
      <w:r w:rsidRPr="00C70E3B">
        <w:rPr>
          <w:i/>
          <w:sz w:val="24"/>
          <w:szCs w:val="24"/>
          <w:u w:color="0000FF"/>
        </w:rPr>
        <w:t>States and Power in Africa: Comparative Lessons in Authority and Control</w:t>
      </w:r>
      <w:r w:rsidRPr="00C70E3B">
        <w:rPr>
          <w:sz w:val="24"/>
          <w:szCs w:val="24"/>
          <w:u w:color="0000FF"/>
        </w:rPr>
        <w:t>. Princeton: Princeton University Press. (</w:t>
      </w:r>
      <w:proofErr w:type="gramStart"/>
      <w:r w:rsidRPr="00C70E3B">
        <w:rPr>
          <w:i/>
          <w:sz w:val="24"/>
          <w:szCs w:val="24"/>
          <w:u w:val="single"/>
        </w:rPr>
        <w:t>see</w:t>
      </w:r>
      <w:proofErr w:type="gramEnd"/>
      <w:r w:rsidRPr="00C70E3B">
        <w:rPr>
          <w:i/>
          <w:sz w:val="24"/>
          <w:szCs w:val="24"/>
          <w:u w:val="single"/>
        </w:rPr>
        <w:t xml:space="preserve"> </w:t>
      </w:r>
      <w:proofErr w:type="spellStart"/>
      <w:r w:rsidRPr="00C70E3B">
        <w:rPr>
          <w:i/>
          <w:sz w:val="24"/>
          <w:szCs w:val="24"/>
          <w:u w:val="single"/>
        </w:rPr>
        <w:t>Courseworks</w:t>
      </w:r>
      <w:proofErr w:type="spellEnd"/>
      <w:r w:rsidRPr="00C70E3B">
        <w:rPr>
          <w:sz w:val="24"/>
          <w:szCs w:val="24"/>
          <w:u w:color="0000FF"/>
        </w:rPr>
        <w:t>)</w:t>
      </w:r>
    </w:p>
    <w:p w14:paraId="268D4695" w14:textId="1C0BC936" w:rsidR="00A113D2" w:rsidRPr="00C70E3B" w:rsidRDefault="00B57C66"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Chapter 2</w:t>
      </w:r>
      <w:r w:rsidRPr="00C70E3B">
        <w:rPr>
          <w:sz w:val="24"/>
          <w:szCs w:val="24"/>
          <w:u w:color="0000FF"/>
        </w:rPr>
        <w:t xml:space="preserve"> of </w:t>
      </w:r>
      <w:proofErr w:type="spellStart"/>
      <w:r w:rsidRPr="00C70E3B">
        <w:rPr>
          <w:sz w:val="24"/>
          <w:szCs w:val="24"/>
          <w:u w:color="0000FF"/>
        </w:rPr>
        <w:t>Mahmood</w:t>
      </w:r>
      <w:proofErr w:type="spellEnd"/>
      <w:r w:rsidRPr="00C70E3B">
        <w:rPr>
          <w:sz w:val="24"/>
          <w:szCs w:val="24"/>
          <w:u w:color="0000FF"/>
        </w:rPr>
        <w:t xml:space="preserve"> </w:t>
      </w:r>
      <w:proofErr w:type="spellStart"/>
      <w:r w:rsidRPr="00C70E3B">
        <w:rPr>
          <w:sz w:val="24"/>
          <w:szCs w:val="24"/>
          <w:u w:color="0000FF"/>
        </w:rPr>
        <w:t>Mamdani</w:t>
      </w:r>
      <w:proofErr w:type="spellEnd"/>
      <w:r w:rsidRPr="00C70E3B">
        <w:rPr>
          <w:sz w:val="24"/>
          <w:szCs w:val="24"/>
          <w:u w:color="0000FF"/>
        </w:rPr>
        <w:t xml:space="preserve"> (1996).</w:t>
      </w:r>
      <w:proofErr w:type="gramEnd"/>
      <w:r w:rsidR="00963481" w:rsidRPr="00C70E3B">
        <w:rPr>
          <w:sz w:val="24"/>
          <w:szCs w:val="24"/>
          <w:u w:color="0000FF"/>
        </w:rPr>
        <w:t xml:space="preserve"> “Citizen and Subject: Contemporary Africa and t</w:t>
      </w:r>
      <w:r w:rsidRPr="00C70E3B">
        <w:rPr>
          <w:sz w:val="24"/>
          <w:szCs w:val="24"/>
          <w:u w:color="0000FF"/>
        </w:rPr>
        <w:t xml:space="preserve">he Legacy of Late Colonialism,” </w:t>
      </w:r>
      <w:r w:rsidR="00963481" w:rsidRPr="00C70E3B">
        <w:rPr>
          <w:sz w:val="24"/>
          <w:szCs w:val="24"/>
          <w:u w:color="0000FF"/>
        </w:rPr>
        <w:t>Princeton</w:t>
      </w:r>
      <w:r w:rsidRPr="00C70E3B">
        <w:rPr>
          <w:sz w:val="24"/>
          <w:szCs w:val="24"/>
          <w:u w:color="0000FF"/>
        </w:rPr>
        <w:t>: Princeton University Press.</w:t>
      </w:r>
      <w:r w:rsidR="00963481" w:rsidRPr="00C70E3B">
        <w:rPr>
          <w:sz w:val="24"/>
          <w:szCs w:val="24"/>
          <w:u w:color="0000FF"/>
        </w:rPr>
        <w:t xml:space="preserve"> </w:t>
      </w:r>
      <w:r w:rsidRPr="00C70E3B">
        <w:rPr>
          <w:sz w:val="24"/>
          <w:szCs w:val="24"/>
          <w:u w:color="0000FF"/>
        </w:rPr>
        <w:t>(</w:t>
      </w:r>
      <w:proofErr w:type="gramStart"/>
      <w:r w:rsidRPr="00C70E3B">
        <w:rPr>
          <w:i/>
          <w:sz w:val="24"/>
          <w:szCs w:val="24"/>
          <w:u w:val="single"/>
        </w:rPr>
        <w:t>see</w:t>
      </w:r>
      <w:proofErr w:type="gramEnd"/>
      <w:r w:rsidRPr="00C70E3B">
        <w:rPr>
          <w:i/>
          <w:sz w:val="24"/>
          <w:szCs w:val="24"/>
          <w:u w:val="single"/>
        </w:rPr>
        <w:t xml:space="preserve"> </w:t>
      </w:r>
      <w:proofErr w:type="spellStart"/>
      <w:r w:rsidRPr="00C70E3B">
        <w:rPr>
          <w:i/>
          <w:sz w:val="24"/>
          <w:szCs w:val="24"/>
          <w:u w:val="single"/>
        </w:rPr>
        <w:t>Courseworks</w:t>
      </w:r>
      <w:proofErr w:type="spellEnd"/>
      <w:r w:rsidRPr="00C70E3B">
        <w:rPr>
          <w:sz w:val="24"/>
          <w:szCs w:val="24"/>
          <w:u w:color="0000FF"/>
        </w:rPr>
        <w:t>)</w:t>
      </w:r>
    </w:p>
    <w:p w14:paraId="14D987F7" w14:textId="6F7D5886"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Jomo</w:t>
      </w:r>
      <w:proofErr w:type="spellEnd"/>
      <w:r w:rsidRPr="00C70E3B">
        <w:rPr>
          <w:sz w:val="24"/>
          <w:szCs w:val="24"/>
          <w:u w:color="0000FF"/>
        </w:rPr>
        <w:t xml:space="preserve"> Kenyatta, Facing Mount Kenya, p. 305-6 only</w:t>
      </w:r>
      <w:r w:rsidR="00C13328" w:rsidRPr="00C70E3B">
        <w:rPr>
          <w:sz w:val="24"/>
          <w:szCs w:val="24"/>
          <w:u w:color="0000FF"/>
        </w:rPr>
        <w:t xml:space="preserve"> (</w:t>
      </w:r>
      <w:r w:rsidR="00C13328" w:rsidRPr="00C70E3B">
        <w:rPr>
          <w:i/>
          <w:sz w:val="24"/>
          <w:szCs w:val="24"/>
          <w:u w:val="single"/>
        </w:rPr>
        <w:t xml:space="preserve">see </w:t>
      </w:r>
      <w:proofErr w:type="spellStart"/>
      <w:r w:rsidR="00C13328" w:rsidRPr="00C70E3B">
        <w:rPr>
          <w:i/>
          <w:sz w:val="24"/>
          <w:szCs w:val="24"/>
          <w:u w:val="single"/>
        </w:rPr>
        <w:t>Courseworks</w:t>
      </w:r>
      <w:proofErr w:type="spellEnd"/>
      <w:r w:rsidR="00C13328" w:rsidRPr="00C70E3B">
        <w:rPr>
          <w:sz w:val="24"/>
          <w:szCs w:val="24"/>
          <w:u w:color="0000FF"/>
        </w:rPr>
        <w:t>)</w:t>
      </w:r>
    </w:p>
    <w:p w14:paraId="7841CD4B"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Recommended readings</w:t>
      </w:r>
    </w:p>
    <w:p w14:paraId="73CF1D28" w14:textId="77777777" w:rsidR="005506DE" w:rsidRPr="00C70E3B" w:rsidRDefault="005506DE"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William Easterly, Alberto </w:t>
      </w:r>
      <w:proofErr w:type="spellStart"/>
      <w:r w:rsidRPr="00C70E3B">
        <w:rPr>
          <w:sz w:val="24"/>
          <w:szCs w:val="24"/>
          <w:u w:color="0000FF"/>
        </w:rPr>
        <w:t>Alesina</w:t>
      </w:r>
      <w:proofErr w:type="spellEnd"/>
      <w:r w:rsidRPr="00C70E3B">
        <w:rPr>
          <w:sz w:val="24"/>
          <w:szCs w:val="24"/>
          <w:u w:color="0000FF"/>
        </w:rPr>
        <w:t xml:space="preserve"> and J. </w:t>
      </w:r>
      <w:proofErr w:type="spellStart"/>
      <w:r w:rsidRPr="00C70E3B">
        <w:rPr>
          <w:sz w:val="24"/>
          <w:szCs w:val="24"/>
          <w:u w:color="0000FF"/>
        </w:rPr>
        <w:t>Matuszeski</w:t>
      </w:r>
      <w:proofErr w:type="spellEnd"/>
      <w:r w:rsidRPr="00C70E3B">
        <w:rPr>
          <w:sz w:val="24"/>
          <w:szCs w:val="24"/>
          <w:u w:color="0000FF"/>
        </w:rPr>
        <w:t>, “</w:t>
      </w:r>
      <w:hyperlink r:id="rId49" w:history="1">
        <w:r w:rsidRPr="00C70E3B">
          <w:rPr>
            <w:color w:val="0000FF"/>
            <w:sz w:val="24"/>
            <w:szCs w:val="24"/>
            <w:u w:val="single" w:color="0000FF"/>
          </w:rPr>
          <w:t>Artificial States</w:t>
        </w:r>
      </w:hyperlink>
      <w:r w:rsidRPr="00C70E3B">
        <w:rPr>
          <w:sz w:val="24"/>
          <w:szCs w:val="24"/>
          <w:u w:color="0000FF"/>
        </w:rPr>
        <w:t>”, in the Journal of the European Economic Association, forthcoming</w:t>
      </w:r>
    </w:p>
    <w:p w14:paraId="3F148812" w14:textId="461F6512" w:rsidR="00E023A1" w:rsidRPr="00C70E3B" w:rsidRDefault="00E023A1"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Chapters 1 and 3</w:t>
      </w:r>
      <w:r w:rsidRPr="00C70E3B">
        <w:rPr>
          <w:sz w:val="24"/>
          <w:szCs w:val="24"/>
          <w:u w:color="0000FF"/>
        </w:rPr>
        <w:t xml:space="preserve"> of </w:t>
      </w:r>
      <w:proofErr w:type="spellStart"/>
      <w:r w:rsidRPr="00C70E3B">
        <w:rPr>
          <w:sz w:val="24"/>
          <w:szCs w:val="24"/>
          <w:u w:color="0000FF"/>
        </w:rPr>
        <w:t>Mahmood</w:t>
      </w:r>
      <w:proofErr w:type="spellEnd"/>
      <w:r w:rsidRPr="00C70E3B">
        <w:rPr>
          <w:sz w:val="24"/>
          <w:szCs w:val="24"/>
          <w:u w:color="0000FF"/>
        </w:rPr>
        <w:t xml:space="preserve"> </w:t>
      </w:r>
      <w:proofErr w:type="spellStart"/>
      <w:r w:rsidRPr="00C70E3B">
        <w:rPr>
          <w:sz w:val="24"/>
          <w:szCs w:val="24"/>
          <w:u w:color="0000FF"/>
        </w:rPr>
        <w:t>Mamdani</w:t>
      </w:r>
      <w:proofErr w:type="spellEnd"/>
      <w:r w:rsidRPr="00C70E3B">
        <w:rPr>
          <w:sz w:val="24"/>
          <w:szCs w:val="24"/>
          <w:u w:color="0000FF"/>
        </w:rPr>
        <w:t xml:space="preserve"> (1996).</w:t>
      </w:r>
      <w:proofErr w:type="gramEnd"/>
      <w:r w:rsidRPr="00C70E3B">
        <w:rPr>
          <w:sz w:val="24"/>
          <w:szCs w:val="24"/>
          <w:u w:color="0000FF"/>
        </w:rPr>
        <w:t xml:space="preserve"> “Citizen and Subject: Contemporary Africa and the Legacy of Late Colonialism,” Princeton: Princeton University Press. </w:t>
      </w:r>
    </w:p>
    <w:p w14:paraId="1CFE68EA" w14:textId="0AF27755" w:rsidR="00963958" w:rsidRPr="00C70E3B" w:rsidRDefault="00963958"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Huillery</w:t>
      </w:r>
      <w:proofErr w:type="spellEnd"/>
      <w:r w:rsidRPr="00C70E3B">
        <w:rPr>
          <w:sz w:val="24"/>
          <w:szCs w:val="24"/>
          <w:u w:color="0000FF"/>
        </w:rPr>
        <w:t>, Elise. "</w:t>
      </w:r>
      <w:hyperlink r:id="rId50" w:history="1">
        <w:r w:rsidRPr="00C70E3B">
          <w:rPr>
            <w:rStyle w:val="Hyperlink"/>
            <w:sz w:val="24"/>
            <w:szCs w:val="24"/>
            <w:u w:color="0000FF"/>
          </w:rPr>
          <w:t>History matters: The long-term impact of colonial public investments in French West Africa</w:t>
        </w:r>
      </w:hyperlink>
      <w:r w:rsidRPr="00C70E3B">
        <w:rPr>
          <w:sz w:val="24"/>
          <w:szCs w:val="24"/>
          <w:u w:color="0000FF"/>
        </w:rPr>
        <w:t>." </w:t>
      </w:r>
      <w:r w:rsidRPr="00C70E3B">
        <w:rPr>
          <w:i/>
          <w:iCs/>
          <w:sz w:val="24"/>
          <w:szCs w:val="24"/>
          <w:u w:color="0000FF"/>
        </w:rPr>
        <w:t>American Economic Journal: Applied Economics</w:t>
      </w:r>
      <w:r w:rsidRPr="00C70E3B">
        <w:rPr>
          <w:sz w:val="24"/>
          <w:szCs w:val="24"/>
          <w:u w:color="0000FF"/>
        </w:rPr>
        <w:t> 1.2 (2009): 176-215.</w:t>
      </w:r>
    </w:p>
    <w:p w14:paraId="54470505" w14:textId="07790D50" w:rsidR="00963958" w:rsidRPr="00C70E3B" w:rsidRDefault="00B57C66"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Huillery</w:t>
      </w:r>
      <w:proofErr w:type="spellEnd"/>
      <w:r w:rsidRPr="00C70E3B">
        <w:rPr>
          <w:sz w:val="24"/>
          <w:szCs w:val="24"/>
          <w:u w:color="0000FF"/>
        </w:rPr>
        <w:t>, Elise. "</w:t>
      </w:r>
      <w:hyperlink r:id="rId51" w:history="1">
        <w:r w:rsidRPr="00C70E3B">
          <w:rPr>
            <w:rStyle w:val="Hyperlink"/>
            <w:sz w:val="24"/>
            <w:szCs w:val="24"/>
            <w:u w:color="0000FF"/>
          </w:rPr>
          <w:t>The Impact of European Settlement within French West Africa: Did pre-colonial prosperous areas fall behind?</w:t>
        </w:r>
      </w:hyperlink>
      <w:r w:rsidRPr="00C70E3B">
        <w:rPr>
          <w:sz w:val="24"/>
          <w:szCs w:val="24"/>
          <w:u w:color="0000FF"/>
        </w:rPr>
        <w:t>." </w:t>
      </w:r>
      <w:r w:rsidRPr="00C70E3B">
        <w:rPr>
          <w:i/>
          <w:iCs/>
          <w:sz w:val="24"/>
          <w:szCs w:val="24"/>
          <w:u w:color="0000FF"/>
        </w:rPr>
        <w:t xml:space="preserve">Journal of African Economies </w:t>
      </w:r>
      <w:r w:rsidRPr="00C70E3B">
        <w:rPr>
          <w:sz w:val="24"/>
          <w:szCs w:val="24"/>
          <w:u w:color="0000FF"/>
        </w:rPr>
        <w:t>20.2 (2011): 263-311.</w:t>
      </w:r>
    </w:p>
    <w:p w14:paraId="2D09FCF5" w14:textId="3F9BBA4D" w:rsidR="00963958" w:rsidRPr="00C70E3B" w:rsidRDefault="00963958"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Nathan Nunn and Leonard </w:t>
      </w:r>
      <w:proofErr w:type="spellStart"/>
      <w:r w:rsidRPr="00C70E3B">
        <w:rPr>
          <w:sz w:val="24"/>
          <w:szCs w:val="24"/>
          <w:u w:color="0000FF"/>
        </w:rPr>
        <w:t>Wantchekon</w:t>
      </w:r>
      <w:proofErr w:type="spellEnd"/>
      <w:r w:rsidRPr="00C70E3B">
        <w:rPr>
          <w:sz w:val="24"/>
          <w:szCs w:val="24"/>
          <w:u w:color="0000FF"/>
        </w:rPr>
        <w:t>, “</w:t>
      </w:r>
      <w:hyperlink r:id="rId52" w:history="1">
        <w:r w:rsidRPr="00C70E3B">
          <w:rPr>
            <w:rStyle w:val="Hyperlink"/>
            <w:sz w:val="24"/>
            <w:szCs w:val="24"/>
            <w:u w:color="0000FF"/>
          </w:rPr>
          <w:t>The Slave Trade and the Origins of Mistrust in Africa</w:t>
        </w:r>
      </w:hyperlink>
      <w:r w:rsidRPr="00C70E3B">
        <w:rPr>
          <w:sz w:val="24"/>
          <w:szCs w:val="24"/>
          <w:u w:color="0000FF"/>
        </w:rPr>
        <w:t>” American Economic Review 101 (December 2011): 3221–3252</w:t>
      </w:r>
    </w:p>
    <w:p w14:paraId="04508642" w14:textId="613AB910" w:rsidR="00963958" w:rsidRPr="00C70E3B" w:rsidRDefault="00963958"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Nathan Nunn. </w:t>
      </w:r>
      <w:proofErr w:type="gramStart"/>
      <w:r w:rsidRPr="00C70E3B">
        <w:rPr>
          <w:sz w:val="24"/>
          <w:szCs w:val="24"/>
          <w:u w:color="0000FF"/>
        </w:rPr>
        <w:t>“</w:t>
      </w:r>
      <w:hyperlink r:id="rId53" w:history="1">
        <w:r w:rsidRPr="00C70E3B">
          <w:rPr>
            <w:rStyle w:val="Hyperlink"/>
            <w:sz w:val="24"/>
            <w:szCs w:val="24"/>
            <w:u w:color="0000FF"/>
          </w:rPr>
          <w:t>The long-term effects of Africa's slave trades</w:t>
        </w:r>
      </w:hyperlink>
      <w:r w:rsidRPr="00C70E3B">
        <w:rPr>
          <w:sz w:val="24"/>
          <w:szCs w:val="24"/>
          <w:u w:color="0000FF"/>
        </w:rPr>
        <w:t>”.</w:t>
      </w:r>
      <w:proofErr w:type="gramEnd"/>
      <w:r w:rsidRPr="00C70E3B">
        <w:rPr>
          <w:sz w:val="24"/>
          <w:szCs w:val="24"/>
          <w:u w:color="0000FF"/>
        </w:rPr>
        <w:t xml:space="preserve"> </w:t>
      </w:r>
      <w:proofErr w:type="gramStart"/>
      <w:r w:rsidRPr="00C70E3B">
        <w:rPr>
          <w:sz w:val="24"/>
          <w:szCs w:val="24"/>
          <w:u w:color="0000FF"/>
        </w:rPr>
        <w:t>Quarterly Journal of Economics, 123(1): 139-176, 2008.</w:t>
      </w:r>
      <w:proofErr w:type="gramEnd"/>
    </w:p>
    <w:p w14:paraId="39645A79" w14:textId="23CCF80E" w:rsidR="00B57C66" w:rsidRPr="00C70E3B" w:rsidRDefault="00B57C66"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Heldring</w:t>
      </w:r>
      <w:proofErr w:type="spellEnd"/>
      <w:r w:rsidRPr="00C70E3B">
        <w:rPr>
          <w:sz w:val="24"/>
          <w:szCs w:val="24"/>
          <w:u w:color="0000FF"/>
        </w:rPr>
        <w:t>, Leander, and James A. Robinson. </w:t>
      </w:r>
      <w:hyperlink r:id="rId54" w:history="1">
        <w:proofErr w:type="gramStart"/>
        <w:r w:rsidRPr="00C70E3B">
          <w:rPr>
            <w:rStyle w:val="Hyperlink"/>
            <w:i/>
            <w:iCs/>
            <w:sz w:val="24"/>
            <w:szCs w:val="24"/>
            <w:u w:color="0000FF"/>
          </w:rPr>
          <w:t>Colonialism and Economic Development in Africa</w:t>
        </w:r>
      </w:hyperlink>
      <w:r w:rsidRPr="00C70E3B">
        <w:rPr>
          <w:sz w:val="24"/>
          <w:szCs w:val="24"/>
          <w:u w:color="0000FF"/>
        </w:rPr>
        <w:t>.</w:t>
      </w:r>
      <w:proofErr w:type="gramEnd"/>
      <w:r w:rsidRPr="00C70E3B">
        <w:rPr>
          <w:sz w:val="24"/>
          <w:szCs w:val="24"/>
          <w:u w:color="0000FF"/>
        </w:rPr>
        <w:t xml:space="preserve"> No. </w:t>
      </w:r>
      <w:proofErr w:type="gramStart"/>
      <w:r w:rsidRPr="00C70E3B">
        <w:rPr>
          <w:sz w:val="24"/>
          <w:szCs w:val="24"/>
          <w:u w:color="0000FF"/>
        </w:rPr>
        <w:t>w18566</w:t>
      </w:r>
      <w:proofErr w:type="gramEnd"/>
      <w:r w:rsidRPr="00C70E3B">
        <w:rPr>
          <w:sz w:val="24"/>
          <w:szCs w:val="24"/>
          <w:u w:color="0000FF"/>
        </w:rPr>
        <w:t xml:space="preserve">. </w:t>
      </w:r>
      <w:proofErr w:type="gramStart"/>
      <w:r w:rsidRPr="00C70E3B">
        <w:rPr>
          <w:sz w:val="24"/>
          <w:szCs w:val="24"/>
          <w:u w:color="0000FF"/>
        </w:rPr>
        <w:t>National Bureau of Economic Research, 2012.</w:t>
      </w:r>
      <w:proofErr w:type="gramEnd"/>
    </w:p>
    <w:p w14:paraId="4668B30C" w14:textId="600A351B" w:rsidR="00963958" w:rsidRPr="00C70E3B" w:rsidRDefault="00963958"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Michalopoulos</w:t>
      </w:r>
      <w:proofErr w:type="spellEnd"/>
      <w:r w:rsidRPr="00C70E3B">
        <w:rPr>
          <w:sz w:val="24"/>
          <w:szCs w:val="24"/>
          <w:u w:color="0000FF"/>
        </w:rPr>
        <w:t xml:space="preserve">, </w:t>
      </w:r>
      <w:proofErr w:type="spellStart"/>
      <w:r w:rsidRPr="00C70E3B">
        <w:rPr>
          <w:sz w:val="24"/>
          <w:szCs w:val="24"/>
          <w:u w:color="0000FF"/>
        </w:rPr>
        <w:t>Stelios</w:t>
      </w:r>
      <w:proofErr w:type="spellEnd"/>
      <w:r w:rsidRPr="00C70E3B">
        <w:rPr>
          <w:sz w:val="24"/>
          <w:szCs w:val="24"/>
          <w:u w:color="0000FF"/>
        </w:rPr>
        <w:t xml:space="preserve">, and Elias </w:t>
      </w:r>
      <w:proofErr w:type="spellStart"/>
      <w:r w:rsidRPr="00C70E3B">
        <w:rPr>
          <w:sz w:val="24"/>
          <w:szCs w:val="24"/>
          <w:u w:color="0000FF"/>
        </w:rPr>
        <w:t>Papaioannou</w:t>
      </w:r>
      <w:proofErr w:type="spellEnd"/>
      <w:r w:rsidRPr="00C70E3B">
        <w:rPr>
          <w:sz w:val="24"/>
          <w:szCs w:val="24"/>
          <w:u w:color="0000FF"/>
        </w:rPr>
        <w:t>. </w:t>
      </w:r>
      <w:hyperlink r:id="rId55" w:history="1">
        <w:r w:rsidRPr="00C70E3B">
          <w:rPr>
            <w:rStyle w:val="Hyperlink"/>
            <w:i/>
            <w:iCs/>
            <w:sz w:val="24"/>
            <w:szCs w:val="24"/>
            <w:u w:color="0000FF"/>
          </w:rPr>
          <w:t>National Institutions and African Development: Evidence from Partitioned Ethnicities</w:t>
        </w:r>
      </w:hyperlink>
      <w:r w:rsidRPr="00C70E3B">
        <w:rPr>
          <w:sz w:val="24"/>
          <w:szCs w:val="24"/>
          <w:u w:color="0000FF"/>
        </w:rPr>
        <w:t xml:space="preserve">. No. </w:t>
      </w:r>
      <w:proofErr w:type="gramStart"/>
      <w:r w:rsidRPr="00C70E3B">
        <w:rPr>
          <w:sz w:val="24"/>
          <w:szCs w:val="24"/>
          <w:u w:color="0000FF"/>
        </w:rPr>
        <w:t>w18275</w:t>
      </w:r>
      <w:proofErr w:type="gramEnd"/>
      <w:r w:rsidRPr="00C70E3B">
        <w:rPr>
          <w:sz w:val="24"/>
          <w:szCs w:val="24"/>
          <w:u w:color="0000FF"/>
        </w:rPr>
        <w:t xml:space="preserve">. </w:t>
      </w:r>
      <w:proofErr w:type="gramStart"/>
      <w:r w:rsidRPr="00C70E3B">
        <w:rPr>
          <w:sz w:val="24"/>
          <w:szCs w:val="24"/>
          <w:u w:color="0000FF"/>
        </w:rPr>
        <w:t>National Bureau of Economic Research, 2012.</w:t>
      </w:r>
      <w:proofErr w:type="gramEnd"/>
    </w:p>
    <w:p w14:paraId="0B60A8CE"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Further reading</w:t>
      </w:r>
    </w:p>
    <w:p w14:paraId="16389598" w14:textId="59F681F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spellStart"/>
      <w:proofErr w:type="gramStart"/>
      <w:r w:rsidRPr="00C70E3B">
        <w:rPr>
          <w:sz w:val="24"/>
          <w:szCs w:val="24"/>
          <w:u w:color="0000FF"/>
        </w:rPr>
        <w:t>Migdal</w:t>
      </w:r>
      <w:proofErr w:type="spellEnd"/>
      <w:r w:rsidRPr="00C70E3B">
        <w:rPr>
          <w:sz w:val="24"/>
          <w:szCs w:val="24"/>
          <w:u w:color="0000FF"/>
        </w:rPr>
        <w:t>, Joel S. 1988.</w:t>
      </w:r>
      <w:proofErr w:type="gramEnd"/>
      <w:r w:rsidRPr="00C70E3B">
        <w:rPr>
          <w:sz w:val="24"/>
          <w:szCs w:val="24"/>
          <w:u w:color="0000FF"/>
        </w:rPr>
        <w:t xml:space="preserve"> Strong societies and weak states: State-society relations and state capabilities in the Third World. Princeton: Princeton University Press.</w:t>
      </w:r>
    </w:p>
    <w:p w14:paraId="1CBCCF25" w14:textId="77777777" w:rsidR="00B57C66" w:rsidRPr="00C70E3B" w:rsidRDefault="00B57C66"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Mahmood</w:t>
      </w:r>
      <w:proofErr w:type="spellEnd"/>
      <w:r w:rsidRPr="00C70E3B">
        <w:rPr>
          <w:sz w:val="24"/>
          <w:szCs w:val="24"/>
          <w:u w:color="0000FF"/>
        </w:rPr>
        <w:t xml:space="preserve"> </w:t>
      </w:r>
      <w:proofErr w:type="spellStart"/>
      <w:r w:rsidRPr="00C70E3B">
        <w:rPr>
          <w:sz w:val="24"/>
          <w:szCs w:val="24"/>
          <w:u w:color="0000FF"/>
        </w:rPr>
        <w:t>Mamdani</w:t>
      </w:r>
      <w:proofErr w:type="spellEnd"/>
      <w:r w:rsidRPr="00C70E3B">
        <w:rPr>
          <w:sz w:val="24"/>
          <w:szCs w:val="24"/>
          <w:u w:color="0000FF"/>
        </w:rPr>
        <w:t xml:space="preserve"> (1996). “Citizen and Subject: Contemporary Africa and the Legacy of Late Colonialism,” Princeton: Princeton University Press.</w:t>
      </w:r>
    </w:p>
    <w:p w14:paraId="208EB694" w14:textId="12638819"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Franz Fanon (2004). </w:t>
      </w:r>
      <w:proofErr w:type="gramStart"/>
      <w:r w:rsidRPr="00C70E3B">
        <w:rPr>
          <w:sz w:val="24"/>
          <w:szCs w:val="24"/>
          <w:u w:color="0000FF"/>
        </w:rPr>
        <w:t>The Wretched of the Earth, Grove Press.</w:t>
      </w:r>
      <w:proofErr w:type="gramEnd"/>
    </w:p>
    <w:p w14:paraId="072D45EB" w14:textId="6EDFFBEB" w:rsidR="00B57C66" w:rsidRPr="00C70E3B" w:rsidRDefault="00B57C66"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Jeffrey </w:t>
      </w:r>
      <w:proofErr w:type="spellStart"/>
      <w:r w:rsidRPr="00C70E3B">
        <w:rPr>
          <w:sz w:val="24"/>
          <w:szCs w:val="24"/>
          <w:u w:color="0000FF"/>
        </w:rPr>
        <w:t>Herbst</w:t>
      </w:r>
      <w:proofErr w:type="spellEnd"/>
      <w:r w:rsidRPr="00C70E3B">
        <w:rPr>
          <w:sz w:val="24"/>
          <w:szCs w:val="24"/>
          <w:u w:color="0000FF"/>
        </w:rPr>
        <w:t xml:space="preserve"> (2000). </w:t>
      </w:r>
      <w:r w:rsidRPr="00C70E3B">
        <w:rPr>
          <w:i/>
          <w:sz w:val="24"/>
          <w:szCs w:val="24"/>
          <w:u w:color="0000FF"/>
        </w:rPr>
        <w:t>States and Power in Africa: Comparative Lessons in Authority and Control</w:t>
      </w:r>
      <w:r w:rsidRPr="00C70E3B">
        <w:rPr>
          <w:sz w:val="24"/>
          <w:szCs w:val="24"/>
          <w:u w:color="0000FF"/>
        </w:rPr>
        <w:t>. Princeton: Princeton University Press.</w:t>
      </w:r>
    </w:p>
    <w:p w14:paraId="2A382F86" w14:textId="78767068" w:rsidR="00C4030F" w:rsidRPr="00C70E3B" w:rsidRDefault="00C4030F" w:rsidP="00955AEC">
      <w:pPr>
        <w:pStyle w:val="Heading1"/>
      </w:pPr>
      <w:r w:rsidRPr="00C70E3B">
        <w:t>Part III: Difficulties of development in the Late 20</w:t>
      </w:r>
      <w:r w:rsidRPr="00C70E3B">
        <w:rPr>
          <w:vertAlign w:val="superscript"/>
        </w:rPr>
        <w:t>th</w:t>
      </w:r>
      <w:r w:rsidRPr="00C70E3B">
        <w:t xml:space="preserve"> Century </w:t>
      </w:r>
    </w:p>
    <w:p w14:paraId="5BA852E1" w14:textId="4180685F" w:rsidR="00A113D2" w:rsidRPr="00C70E3B" w:rsidRDefault="00963481" w:rsidP="00955AEC">
      <w:pPr>
        <w:widowControl w:val="0"/>
        <w:autoSpaceDE w:val="0"/>
        <w:autoSpaceDN w:val="0"/>
        <w:adjustRightInd w:val="0"/>
        <w:spacing w:before="360" w:after="120"/>
        <w:rPr>
          <w:b/>
          <w:bCs/>
          <w:sz w:val="24"/>
          <w:szCs w:val="24"/>
          <w:u w:color="0000FF"/>
        </w:rPr>
      </w:pPr>
      <w:r w:rsidRPr="00C70E3B">
        <w:rPr>
          <w:b/>
          <w:sz w:val="24"/>
          <w:szCs w:val="24"/>
          <w:u w:color="0000FF"/>
        </w:rPr>
        <w:t>Week 6:</w:t>
      </w:r>
      <w:r w:rsidRPr="00C70E3B">
        <w:rPr>
          <w:b/>
          <w:sz w:val="24"/>
          <w:szCs w:val="24"/>
          <w:u w:color="0000FF"/>
        </w:rPr>
        <w:tab/>
      </w:r>
      <w:r w:rsidRPr="00C70E3B">
        <w:rPr>
          <w:b/>
          <w:bCs/>
          <w:sz w:val="24"/>
          <w:szCs w:val="24"/>
          <w:u w:color="0000FF"/>
        </w:rPr>
        <w:t xml:space="preserve">Post-colonial politics: </w:t>
      </w:r>
      <w:r w:rsidR="006F4BD8" w:rsidRPr="00C70E3B">
        <w:rPr>
          <w:b/>
          <w:bCs/>
          <w:sz w:val="24"/>
          <w:szCs w:val="24"/>
          <w:u w:color="0000FF"/>
        </w:rPr>
        <w:t>P</w:t>
      </w:r>
      <w:r w:rsidRPr="00C70E3B">
        <w:rPr>
          <w:b/>
          <w:bCs/>
          <w:sz w:val="24"/>
          <w:szCs w:val="24"/>
          <w:u w:color="0000FF"/>
        </w:rPr>
        <w:t>ersonal and patrimonial rule</w:t>
      </w:r>
      <w:r w:rsidR="006F4BD8" w:rsidRPr="00C70E3B">
        <w:rPr>
          <w:b/>
          <w:bCs/>
          <w:sz w:val="24"/>
          <w:szCs w:val="24"/>
          <w:u w:color="0000FF"/>
        </w:rPr>
        <w:t xml:space="preserve"> (Feb 26)</w:t>
      </w:r>
    </w:p>
    <w:p w14:paraId="1C737923" w14:textId="7C3B89AA" w:rsidR="004E5DFC" w:rsidRPr="00C70E3B" w:rsidRDefault="004E5DFC" w:rsidP="00955AEC">
      <w:pPr>
        <w:widowControl w:val="0"/>
        <w:autoSpaceDE w:val="0"/>
        <w:autoSpaceDN w:val="0"/>
        <w:adjustRightInd w:val="0"/>
        <w:spacing w:before="240"/>
        <w:rPr>
          <w:b/>
          <w:i/>
          <w:iCs/>
          <w:sz w:val="24"/>
          <w:szCs w:val="24"/>
          <w:u w:color="0000FF"/>
        </w:rPr>
      </w:pPr>
      <w:r w:rsidRPr="00C70E3B">
        <w:rPr>
          <w:b/>
          <w:i/>
          <w:iCs/>
          <w:sz w:val="24"/>
          <w:szCs w:val="24"/>
          <w:u w:color="0000FF"/>
        </w:rPr>
        <w:t>** Written assignment 2 due Monday February 25th.</w:t>
      </w:r>
    </w:p>
    <w:p w14:paraId="63805E6C"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Required readings</w:t>
      </w:r>
    </w:p>
    <w:p w14:paraId="4F186FEC"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Van de </w:t>
      </w:r>
      <w:proofErr w:type="spellStart"/>
      <w:r w:rsidRPr="00C70E3B">
        <w:rPr>
          <w:sz w:val="24"/>
          <w:szCs w:val="24"/>
          <w:u w:color="0000FF"/>
        </w:rPr>
        <w:t>Walle</w:t>
      </w:r>
      <w:proofErr w:type="spellEnd"/>
      <w:r w:rsidRPr="00C70E3B">
        <w:rPr>
          <w:sz w:val="24"/>
          <w:szCs w:val="24"/>
          <w:u w:color="0000FF"/>
        </w:rPr>
        <w:t>, Introduction and Chapter 3</w:t>
      </w:r>
    </w:p>
    <w:p w14:paraId="778A8D31" w14:textId="78E1AFB4"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 xml:space="preserve">Speech </w:t>
      </w:r>
      <w:proofErr w:type="spellStart"/>
      <w:r w:rsidRPr="00C70E3B">
        <w:rPr>
          <w:sz w:val="24"/>
          <w:szCs w:val="24"/>
          <w:u w:color="0000FF"/>
        </w:rPr>
        <w:t>exerpts</w:t>
      </w:r>
      <w:proofErr w:type="spellEnd"/>
      <w:r w:rsidRPr="00C70E3B">
        <w:rPr>
          <w:sz w:val="24"/>
          <w:szCs w:val="24"/>
          <w:u w:color="0000FF"/>
        </w:rPr>
        <w:t xml:space="preserve"> from </w:t>
      </w:r>
      <w:proofErr w:type="spellStart"/>
      <w:r w:rsidRPr="00C70E3B">
        <w:rPr>
          <w:sz w:val="24"/>
          <w:szCs w:val="24"/>
          <w:u w:color="0000FF"/>
        </w:rPr>
        <w:t>Nyerere</w:t>
      </w:r>
      <w:proofErr w:type="spellEnd"/>
      <w:r w:rsidRPr="00C70E3B">
        <w:rPr>
          <w:sz w:val="24"/>
          <w:szCs w:val="24"/>
          <w:u w:color="0000FF"/>
        </w:rPr>
        <w:t xml:space="preserve"> and Nkrumah.</w:t>
      </w:r>
      <w:proofErr w:type="gramEnd"/>
      <w:r w:rsidRPr="00C70E3B">
        <w:rPr>
          <w:sz w:val="24"/>
          <w:szCs w:val="24"/>
          <w:u w:color="0000FF"/>
        </w:rPr>
        <w:t xml:space="preserve"> Sections 6.3 and 6.4 in The Africans: A</w:t>
      </w:r>
      <w:r w:rsidRPr="00C70E3B">
        <w:rPr>
          <w:i/>
          <w:iCs/>
          <w:sz w:val="24"/>
          <w:szCs w:val="24"/>
          <w:u w:color="0000FF"/>
        </w:rPr>
        <w:t xml:space="preserve"> Reader</w:t>
      </w:r>
      <w:r w:rsidRPr="00C70E3B">
        <w:rPr>
          <w:sz w:val="24"/>
          <w:szCs w:val="24"/>
          <w:u w:color="0000FF"/>
        </w:rPr>
        <w:t xml:space="preserve">, ed. A. A. </w:t>
      </w:r>
      <w:proofErr w:type="spellStart"/>
      <w:r w:rsidRPr="00C70E3B">
        <w:rPr>
          <w:sz w:val="24"/>
          <w:szCs w:val="24"/>
          <w:u w:color="0000FF"/>
        </w:rPr>
        <w:t>Mazrui</w:t>
      </w:r>
      <w:proofErr w:type="spellEnd"/>
      <w:r w:rsidRPr="00C70E3B">
        <w:rPr>
          <w:sz w:val="24"/>
          <w:szCs w:val="24"/>
          <w:u w:color="0000FF"/>
        </w:rPr>
        <w:t xml:space="preserve"> et al. New York: </w:t>
      </w:r>
      <w:proofErr w:type="spellStart"/>
      <w:r w:rsidRPr="00C70E3B">
        <w:rPr>
          <w:sz w:val="24"/>
          <w:szCs w:val="24"/>
          <w:u w:color="0000FF"/>
        </w:rPr>
        <w:t>Praeger</w:t>
      </w:r>
      <w:proofErr w:type="spellEnd"/>
      <w:r w:rsidRPr="00C70E3B">
        <w:rPr>
          <w:sz w:val="24"/>
          <w:szCs w:val="24"/>
          <w:u w:color="0000FF"/>
        </w:rPr>
        <w:t xml:space="preserve"> Publishers. </w:t>
      </w:r>
      <w:proofErr w:type="gramStart"/>
      <w:r w:rsidRPr="00C70E3B">
        <w:rPr>
          <w:sz w:val="24"/>
          <w:szCs w:val="24"/>
          <w:u w:color="0000FF"/>
        </w:rPr>
        <w:t>pp</w:t>
      </w:r>
      <w:proofErr w:type="gramEnd"/>
      <w:r w:rsidRPr="00C70E3B">
        <w:rPr>
          <w:sz w:val="24"/>
          <w:szCs w:val="24"/>
          <w:u w:color="0000FF"/>
        </w:rPr>
        <w:t>. 178-88.</w:t>
      </w:r>
      <w:r w:rsidR="0078780B" w:rsidRPr="00C70E3B">
        <w:rPr>
          <w:sz w:val="24"/>
          <w:szCs w:val="24"/>
          <w:u w:color="0000FF"/>
        </w:rPr>
        <w:t xml:space="preserve"> (</w:t>
      </w:r>
      <w:proofErr w:type="gramStart"/>
      <w:r w:rsidR="0078780B" w:rsidRPr="00C70E3B">
        <w:rPr>
          <w:i/>
          <w:sz w:val="24"/>
          <w:szCs w:val="24"/>
          <w:u w:val="single"/>
        </w:rPr>
        <w:t>see</w:t>
      </w:r>
      <w:proofErr w:type="gramEnd"/>
      <w:r w:rsidR="0078780B" w:rsidRPr="00C70E3B">
        <w:rPr>
          <w:i/>
          <w:sz w:val="24"/>
          <w:szCs w:val="24"/>
          <w:u w:val="single"/>
        </w:rPr>
        <w:t xml:space="preserve"> </w:t>
      </w:r>
      <w:proofErr w:type="spellStart"/>
      <w:r w:rsidR="0078780B" w:rsidRPr="00C70E3B">
        <w:rPr>
          <w:i/>
          <w:sz w:val="24"/>
          <w:szCs w:val="24"/>
          <w:u w:val="single"/>
        </w:rPr>
        <w:t>Courseworks</w:t>
      </w:r>
      <w:proofErr w:type="spellEnd"/>
      <w:r w:rsidR="0078780B" w:rsidRPr="00C70E3B">
        <w:rPr>
          <w:sz w:val="24"/>
          <w:szCs w:val="24"/>
          <w:u w:color="0000FF"/>
        </w:rPr>
        <w:t>)</w:t>
      </w:r>
    </w:p>
    <w:p w14:paraId="5741C48B" w14:textId="77777777" w:rsidR="009F0C5D" w:rsidRPr="00C70E3B" w:rsidRDefault="009F0C5D"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Crawford Young (2004).</w:t>
      </w:r>
      <w:proofErr w:type="gramEnd"/>
      <w:r w:rsidRPr="00C70E3B">
        <w:rPr>
          <w:sz w:val="24"/>
          <w:szCs w:val="24"/>
          <w:u w:color="0000FF"/>
        </w:rPr>
        <w:t xml:space="preserve"> "</w:t>
      </w:r>
      <w:hyperlink r:id="rId56" w:history="1">
        <w:r w:rsidRPr="00C70E3B">
          <w:rPr>
            <w:color w:val="0000FF"/>
            <w:sz w:val="24"/>
            <w:szCs w:val="24"/>
            <w:u w:val="single" w:color="0000FF"/>
          </w:rPr>
          <w:t>The end of the post-colonial state in Africa? Reflections on changing African political dynamics.</w:t>
        </w:r>
      </w:hyperlink>
      <w:r w:rsidRPr="00C70E3B">
        <w:rPr>
          <w:sz w:val="24"/>
          <w:szCs w:val="24"/>
          <w:u w:color="0000FF"/>
        </w:rPr>
        <w:t xml:space="preserve">" </w:t>
      </w:r>
      <w:proofErr w:type="gramStart"/>
      <w:r w:rsidRPr="00C70E3B">
        <w:rPr>
          <w:sz w:val="24"/>
          <w:szCs w:val="24"/>
          <w:u w:color="0000FF"/>
        </w:rPr>
        <w:t>African Affairs 103(410).</w:t>
      </w:r>
      <w:proofErr w:type="gramEnd"/>
      <w:r w:rsidRPr="00C70E3B">
        <w:rPr>
          <w:sz w:val="24"/>
          <w:szCs w:val="24"/>
          <w:u w:color="0000FF"/>
        </w:rPr>
        <w:t xml:space="preserve"> </w:t>
      </w:r>
    </w:p>
    <w:p w14:paraId="7411704E" w14:textId="2EFEFB6E" w:rsidR="00EE487B" w:rsidRPr="00C70E3B" w:rsidRDefault="00EE487B"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Engerman</w:t>
      </w:r>
      <w:proofErr w:type="spellEnd"/>
      <w:r w:rsidRPr="00C70E3B">
        <w:rPr>
          <w:sz w:val="24"/>
          <w:szCs w:val="24"/>
          <w:u w:color="0000FF"/>
        </w:rPr>
        <w:t xml:space="preserve"> and </w:t>
      </w:r>
      <w:proofErr w:type="spellStart"/>
      <w:r w:rsidRPr="00C70E3B">
        <w:rPr>
          <w:sz w:val="24"/>
          <w:szCs w:val="24"/>
          <w:u w:color="0000FF"/>
        </w:rPr>
        <w:t>Sokoloff</w:t>
      </w:r>
      <w:proofErr w:type="spellEnd"/>
      <w:r w:rsidRPr="00C70E3B">
        <w:rPr>
          <w:sz w:val="24"/>
          <w:szCs w:val="24"/>
          <w:u w:color="0000FF"/>
        </w:rPr>
        <w:t>, Chapter 8</w:t>
      </w:r>
    </w:p>
    <w:p w14:paraId="50375B8A"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Recommended readings</w:t>
      </w:r>
    </w:p>
    <w:p w14:paraId="65CAFD3F"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Fred Hayward. 1986. "In Search of Stability: Independence and Experimentation." </w:t>
      </w:r>
      <w:proofErr w:type="gramStart"/>
      <w:r w:rsidRPr="00C70E3B">
        <w:rPr>
          <w:sz w:val="24"/>
          <w:szCs w:val="24"/>
          <w:u w:color="0000FF"/>
        </w:rPr>
        <w:t xml:space="preserve">Chapter 6 in </w:t>
      </w:r>
      <w:r w:rsidRPr="00C70E3B">
        <w:rPr>
          <w:i/>
          <w:iCs/>
          <w:sz w:val="24"/>
          <w:szCs w:val="24"/>
          <w:u w:color="0000FF"/>
        </w:rPr>
        <w:t>The Africans: A Reader</w:t>
      </w:r>
      <w:r w:rsidRPr="00C70E3B">
        <w:rPr>
          <w:sz w:val="24"/>
          <w:szCs w:val="24"/>
          <w:u w:color="0000FF"/>
        </w:rPr>
        <w:t xml:space="preserve">, ed. A. A. </w:t>
      </w:r>
      <w:proofErr w:type="spellStart"/>
      <w:r w:rsidRPr="00C70E3B">
        <w:rPr>
          <w:sz w:val="24"/>
          <w:szCs w:val="24"/>
          <w:u w:color="0000FF"/>
        </w:rPr>
        <w:t>Mazrui</w:t>
      </w:r>
      <w:proofErr w:type="spellEnd"/>
      <w:r w:rsidRPr="00C70E3B">
        <w:rPr>
          <w:sz w:val="24"/>
          <w:szCs w:val="24"/>
          <w:u w:color="0000FF"/>
        </w:rPr>
        <w:t xml:space="preserve"> et al.</w:t>
      </w:r>
      <w:proofErr w:type="gramEnd"/>
      <w:r w:rsidRPr="00C70E3B">
        <w:rPr>
          <w:sz w:val="24"/>
          <w:szCs w:val="24"/>
          <w:u w:color="0000FF"/>
        </w:rPr>
        <w:t xml:space="preserve"> New York: </w:t>
      </w:r>
      <w:proofErr w:type="spellStart"/>
      <w:r w:rsidRPr="00C70E3B">
        <w:rPr>
          <w:sz w:val="24"/>
          <w:szCs w:val="24"/>
          <w:u w:color="0000FF"/>
        </w:rPr>
        <w:t>Praeger</w:t>
      </w:r>
      <w:proofErr w:type="spellEnd"/>
      <w:r w:rsidRPr="00C70E3B">
        <w:rPr>
          <w:sz w:val="24"/>
          <w:szCs w:val="24"/>
          <w:u w:color="0000FF"/>
        </w:rPr>
        <w:t xml:space="preserve"> Publishers. (</w:t>
      </w:r>
      <w:hyperlink r:id="rId57" w:history="1">
        <w:r w:rsidRPr="00C70E3B">
          <w:rPr>
            <w:color w:val="0000FF"/>
            <w:sz w:val="24"/>
            <w:szCs w:val="24"/>
            <w:u w:val="single" w:color="0000FF"/>
          </w:rPr>
          <w:t>Chapter 6, including readings 6.1</w:t>
        </w:r>
      </w:hyperlink>
      <w:r w:rsidRPr="00C70E3B">
        <w:rPr>
          <w:sz w:val="24"/>
          <w:szCs w:val="24"/>
          <w:u w:color="0000FF"/>
        </w:rPr>
        <w:t xml:space="preserve"> to 6.4, </w:t>
      </w:r>
      <w:hyperlink r:id="rId58" w:history="1">
        <w:r w:rsidRPr="00C70E3B">
          <w:rPr>
            <w:color w:val="0000FF"/>
            <w:sz w:val="24"/>
            <w:szCs w:val="24"/>
            <w:u w:val="single" w:color="0000FF"/>
          </w:rPr>
          <w:t xml:space="preserve">especially those by </w:t>
        </w:r>
        <w:proofErr w:type="spellStart"/>
        <w:r w:rsidRPr="00C70E3B">
          <w:rPr>
            <w:color w:val="0000FF"/>
            <w:sz w:val="24"/>
            <w:szCs w:val="24"/>
            <w:u w:val="single" w:color="0000FF"/>
          </w:rPr>
          <w:t>Nyerere</w:t>
        </w:r>
        <w:proofErr w:type="spellEnd"/>
        <w:r w:rsidRPr="00C70E3B">
          <w:rPr>
            <w:color w:val="0000FF"/>
            <w:sz w:val="24"/>
            <w:szCs w:val="24"/>
            <w:u w:val="single" w:color="0000FF"/>
          </w:rPr>
          <w:t xml:space="preserve"> and Nkrumah</w:t>
        </w:r>
      </w:hyperlink>
      <w:r w:rsidRPr="00C70E3B">
        <w:rPr>
          <w:sz w:val="24"/>
          <w:szCs w:val="24"/>
          <w:u w:color="0000FF"/>
        </w:rPr>
        <w:t>)</w:t>
      </w:r>
    </w:p>
    <w:p w14:paraId="37623992"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Further reading</w:t>
      </w:r>
    </w:p>
    <w:p w14:paraId="4E476E27" w14:textId="58B49E00"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Catherine Boone (2003). “Political Topographies of the African State,” Cambridge </w:t>
      </w:r>
      <w:proofErr w:type="gramStart"/>
      <w:r w:rsidRPr="00C70E3B">
        <w:rPr>
          <w:sz w:val="24"/>
          <w:szCs w:val="24"/>
          <w:u w:color="0000FF"/>
        </w:rPr>
        <w:t>University</w:t>
      </w:r>
      <w:proofErr w:type="gramEnd"/>
      <w:r w:rsidRPr="00C70E3B">
        <w:rPr>
          <w:sz w:val="24"/>
          <w:szCs w:val="24"/>
          <w:u w:color="0000FF"/>
        </w:rPr>
        <w:t xml:space="preserve"> Press.</w:t>
      </w:r>
    </w:p>
    <w:p w14:paraId="2559BF63"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George </w:t>
      </w:r>
      <w:proofErr w:type="spellStart"/>
      <w:r w:rsidRPr="00C70E3B">
        <w:rPr>
          <w:sz w:val="24"/>
          <w:szCs w:val="24"/>
          <w:u w:color="0000FF"/>
        </w:rPr>
        <w:t>Ayittey</w:t>
      </w:r>
      <w:proofErr w:type="spellEnd"/>
      <w:r w:rsidRPr="00C70E3B">
        <w:rPr>
          <w:sz w:val="24"/>
          <w:szCs w:val="24"/>
          <w:u w:color="0000FF"/>
        </w:rPr>
        <w:t xml:space="preserve"> (2005). </w:t>
      </w:r>
      <w:proofErr w:type="gramStart"/>
      <w:r w:rsidRPr="00C70E3B">
        <w:rPr>
          <w:sz w:val="24"/>
          <w:szCs w:val="24"/>
          <w:u w:color="0000FF"/>
        </w:rPr>
        <w:t>Africa Unchained, Palgrave Macmillan.</w:t>
      </w:r>
      <w:proofErr w:type="gramEnd"/>
      <w:r w:rsidRPr="00C70E3B">
        <w:rPr>
          <w:sz w:val="24"/>
          <w:szCs w:val="24"/>
          <w:u w:color="0000FF"/>
        </w:rPr>
        <w:t xml:space="preserve"> (Chapters 5 and 6)</w:t>
      </w:r>
    </w:p>
    <w:p w14:paraId="2391FE55" w14:textId="37FE2C89"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Robert H. Jackson and Carl G. </w:t>
      </w:r>
      <w:proofErr w:type="spellStart"/>
      <w:r w:rsidRPr="00C70E3B">
        <w:rPr>
          <w:sz w:val="24"/>
          <w:szCs w:val="24"/>
          <w:u w:color="0000FF"/>
        </w:rPr>
        <w:t>Rosberg</w:t>
      </w:r>
      <w:proofErr w:type="spellEnd"/>
      <w:r w:rsidRPr="00C70E3B">
        <w:rPr>
          <w:sz w:val="24"/>
          <w:szCs w:val="24"/>
          <w:u w:color="0000FF"/>
        </w:rPr>
        <w:t xml:space="preserve"> (1982). “Personal Rule in Black Africa: Prince, Autocrat, Prophet, Tyrant”. </w:t>
      </w:r>
      <w:proofErr w:type="gramStart"/>
      <w:r w:rsidRPr="00C70E3B">
        <w:rPr>
          <w:sz w:val="24"/>
          <w:szCs w:val="24"/>
          <w:u w:color="0000FF"/>
        </w:rPr>
        <w:t>University of California Press.</w:t>
      </w:r>
      <w:proofErr w:type="gramEnd"/>
    </w:p>
    <w:p w14:paraId="7668A153" w14:textId="7630D475" w:rsidR="00A113D2" w:rsidRPr="00C70E3B" w:rsidRDefault="00963481" w:rsidP="00955AEC">
      <w:pPr>
        <w:widowControl w:val="0"/>
        <w:autoSpaceDE w:val="0"/>
        <w:autoSpaceDN w:val="0"/>
        <w:adjustRightInd w:val="0"/>
        <w:spacing w:before="360" w:after="120"/>
        <w:rPr>
          <w:b/>
          <w:bCs/>
          <w:sz w:val="24"/>
          <w:szCs w:val="24"/>
          <w:u w:color="0000FF"/>
        </w:rPr>
      </w:pPr>
      <w:r w:rsidRPr="00C70E3B">
        <w:rPr>
          <w:b/>
          <w:sz w:val="24"/>
          <w:szCs w:val="24"/>
          <w:u w:color="0000FF"/>
        </w:rPr>
        <w:t>Week 7:</w:t>
      </w:r>
      <w:r w:rsidRPr="00C70E3B">
        <w:rPr>
          <w:b/>
          <w:sz w:val="24"/>
          <w:szCs w:val="24"/>
          <w:u w:color="0000FF"/>
        </w:rPr>
        <w:tab/>
      </w:r>
      <w:r w:rsidRPr="00C70E3B">
        <w:rPr>
          <w:b/>
          <w:bCs/>
          <w:sz w:val="24"/>
          <w:szCs w:val="24"/>
          <w:u w:color="0000FF"/>
        </w:rPr>
        <w:t xml:space="preserve">The “Lost Decade”: Crisis and reform </w:t>
      </w:r>
      <w:r w:rsidR="006F4BD8" w:rsidRPr="00C70E3B">
        <w:rPr>
          <w:b/>
          <w:bCs/>
          <w:sz w:val="24"/>
          <w:szCs w:val="24"/>
          <w:u w:color="0000FF"/>
        </w:rPr>
        <w:t>(Mar 5)</w:t>
      </w:r>
    </w:p>
    <w:p w14:paraId="2701EB8F"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Required readings</w:t>
      </w:r>
    </w:p>
    <w:p w14:paraId="0FB690EA" w14:textId="664DDF3F" w:rsidR="00A113D2" w:rsidRPr="00C70E3B" w:rsidRDefault="009F0C5D"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van</w:t>
      </w:r>
      <w:proofErr w:type="gramEnd"/>
      <w:r w:rsidRPr="00C70E3B">
        <w:rPr>
          <w:sz w:val="24"/>
          <w:szCs w:val="24"/>
          <w:u w:color="0000FF"/>
        </w:rPr>
        <w:t xml:space="preserve"> de </w:t>
      </w:r>
      <w:proofErr w:type="spellStart"/>
      <w:r w:rsidRPr="00C70E3B">
        <w:rPr>
          <w:sz w:val="24"/>
          <w:szCs w:val="24"/>
          <w:u w:color="0000FF"/>
        </w:rPr>
        <w:t>Walle</w:t>
      </w:r>
      <w:proofErr w:type="spellEnd"/>
      <w:r w:rsidRPr="00C70E3B">
        <w:rPr>
          <w:sz w:val="24"/>
          <w:szCs w:val="24"/>
          <w:u w:color="0000FF"/>
        </w:rPr>
        <w:t xml:space="preserve">, Chapters 1, 2 and </w:t>
      </w:r>
      <w:r w:rsidR="00963481" w:rsidRPr="00C70E3B">
        <w:rPr>
          <w:sz w:val="24"/>
          <w:szCs w:val="24"/>
          <w:u w:color="0000FF"/>
        </w:rPr>
        <w:t>4</w:t>
      </w:r>
    </w:p>
    <w:p w14:paraId="1FC5DB67"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 xml:space="preserve">Ravi </w:t>
      </w:r>
      <w:proofErr w:type="spellStart"/>
      <w:r w:rsidRPr="00C70E3B">
        <w:rPr>
          <w:sz w:val="24"/>
          <w:szCs w:val="24"/>
          <w:u w:color="0000FF"/>
        </w:rPr>
        <w:t>Kanbur</w:t>
      </w:r>
      <w:proofErr w:type="spellEnd"/>
      <w:r w:rsidRPr="00C70E3B">
        <w:rPr>
          <w:sz w:val="24"/>
          <w:szCs w:val="24"/>
          <w:u w:color="0000FF"/>
        </w:rPr>
        <w:t xml:space="preserve"> (2008).</w:t>
      </w:r>
      <w:proofErr w:type="gramEnd"/>
      <w:r w:rsidRPr="00C70E3B">
        <w:rPr>
          <w:sz w:val="24"/>
          <w:szCs w:val="24"/>
          <w:u w:color="0000FF"/>
        </w:rPr>
        <w:t xml:space="preserve"> </w:t>
      </w:r>
      <w:proofErr w:type="gramStart"/>
      <w:r w:rsidRPr="00C70E3B">
        <w:rPr>
          <w:sz w:val="24"/>
          <w:szCs w:val="24"/>
          <w:u w:color="0000FF"/>
        </w:rPr>
        <w:t>“</w:t>
      </w:r>
      <w:hyperlink r:id="rId59" w:history="1">
        <w:r w:rsidRPr="00C70E3B">
          <w:rPr>
            <w:color w:val="0000FF"/>
            <w:sz w:val="24"/>
            <w:szCs w:val="24"/>
            <w:u w:val="single" w:color="0000FF"/>
          </w:rPr>
          <w:t>The Co-Evolution of the Washington Consensus and the Economic Development Discourse</w:t>
        </w:r>
      </w:hyperlink>
      <w:r w:rsidRPr="00C70E3B">
        <w:rPr>
          <w:sz w:val="24"/>
          <w:szCs w:val="24"/>
          <w:u w:color="0000FF"/>
        </w:rPr>
        <w:t>”.</w:t>
      </w:r>
      <w:proofErr w:type="gramEnd"/>
    </w:p>
    <w:p w14:paraId="047ED257" w14:textId="12ACB12E"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b/>
          <w:sz w:val="24"/>
          <w:szCs w:val="24"/>
          <w:u w:color="0000FF"/>
        </w:rPr>
        <w:t>Pages 35 to 40 in Chapter 3</w:t>
      </w:r>
      <w:r w:rsidRPr="00C70E3B">
        <w:rPr>
          <w:sz w:val="24"/>
          <w:szCs w:val="24"/>
          <w:u w:color="0000FF"/>
        </w:rPr>
        <w:t xml:space="preserve">, </w:t>
      </w:r>
      <w:r w:rsidR="00D0281A" w:rsidRPr="00C70E3B">
        <w:rPr>
          <w:sz w:val="24"/>
          <w:szCs w:val="24"/>
          <w:u w:color="0000FF"/>
        </w:rPr>
        <w:t xml:space="preserve">Uma Kothari, </w:t>
      </w:r>
      <w:r w:rsidRPr="00C70E3B">
        <w:rPr>
          <w:sz w:val="24"/>
          <w:szCs w:val="24"/>
          <w:u w:color="0000FF"/>
        </w:rPr>
        <w:t>“Feminist and postcolo</w:t>
      </w:r>
      <w:r w:rsidR="00D0281A" w:rsidRPr="00C70E3B">
        <w:rPr>
          <w:sz w:val="24"/>
          <w:szCs w:val="24"/>
          <w:u w:color="0000FF"/>
        </w:rPr>
        <w:t>nial Challenges to Development”</w:t>
      </w:r>
      <w:r w:rsidRPr="00C70E3B">
        <w:rPr>
          <w:sz w:val="24"/>
          <w:szCs w:val="24"/>
          <w:u w:color="0000FF"/>
        </w:rPr>
        <w:t xml:space="preserve">, in Uma Kothari and Martin </w:t>
      </w:r>
      <w:proofErr w:type="spellStart"/>
      <w:r w:rsidRPr="00C70E3B">
        <w:rPr>
          <w:sz w:val="24"/>
          <w:szCs w:val="24"/>
          <w:u w:color="0000FF"/>
        </w:rPr>
        <w:t>Minogue</w:t>
      </w:r>
      <w:proofErr w:type="spellEnd"/>
      <w:r w:rsidRPr="00C70E3B">
        <w:rPr>
          <w:sz w:val="24"/>
          <w:szCs w:val="24"/>
          <w:u w:color="0000FF"/>
        </w:rPr>
        <w:t xml:space="preserve">, </w:t>
      </w:r>
      <w:proofErr w:type="gramStart"/>
      <w:r w:rsidRPr="00C70E3B">
        <w:rPr>
          <w:sz w:val="24"/>
          <w:szCs w:val="24"/>
          <w:u w:color="0000FF"/>
        </w:rPr>
        <w:t>eds</w:t>
      </w:r>
      <w:proofErr w:type="gramEnd"/>
      <w:r w:rsidRPr="00C70E3B">
        <w:rPr>
          <w:sz w:val="24"/>
          <w:szCs w:val="24"/>
          <w:u w:color="0000FF"/>
        </w:rPr>
        <w:t>. (2001). Development Theory and Practice: Critical Perspectives. Palgrave.</w:t>
      </w:r>
      <w:r w:rsidR="0078780B" w:rsidRPr="00C70E3B">
        <w:rPr>
          <w:sz w:val="24"/>
          <w:szCs w:val="24"/>
          <w:u w:color="0000FF"/>
        </w:rPr>
        <w:t xml:space="preserve"> (</w:t>
      </w:r>
      <w:proofErr w:type="gramStart"/>
      <w:r w:rsidR="0078780B" w:rsidRPr="00C70E3B">
        <w:rPr>
          <w:i/>
          <w:sz w:val="24"/>
          <w:szCs w:val="24"/>
          <w:u w:val="single"/>
        </w:rPr>
        <w:t>see</w:t>
      </w:r>
      <w:proofErr w:type="gramEnd"/>
      <w:r w:rsidR="0078780B" w:rsidRPr="00C70E3B">
        <w:rPr>
          <w:i/>
          <w:sz w:val="24"/>
          <w:szCs w:val="24"/>
          <w:u w:val="single"/>
        </w:rPr>
        <w:t xml:space="preserve"> </w:t>
      </w:r>
      <w:proofErr w:type="spellStart"/>
      <w:r w:rsidR="0078780B" w:rsidRPr="00C70E3B">
        <w:rPr>
          <w:i/>
          <w:sz w:val="24"/>
          <w:szCs w:val="24"/>
          <w:u w:val="single"/>
        </w:rPr>
        <w:t>Courseworks</w:t>
      </w:r>
      <w:proofErr w:type="spellEnd"/>
      <w:r w:rsidR="0078780B" w:rsidRPr="00C70E3B">
        <w:rPr>
          <w:sz w:val="24"/>
          <w:szCs w:val="24"/>
          <w:u w:color="0000FF"/>
        </w:rPr>
        <w:t>)</w:t>
      </w:r>
    </w:p>
    <w:p w14:paraId="105817DE"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Recommended readings</w:t>
      </w:r>
    </w:p>
    <w:p w14:paraId="577444DF" w14:textId="77777777" w:rsidR="00A113D2" w:rsidRPr="00C70E3B" w:rsidRDefault="00C70E3B" w:rsidP="00955AEC">
      <w:pPr>
        <w:widowControl w:val="0"/>
        <w:tabs>
          <w:tab w:val="left" w:pos="720"/>
        </w:tabs>
        <w:autoSpaceDE w:val="0"/>
        <w:autoSpaceDN w:val="0"/>
        <w:adjustRightInd w:val="0"/>
        <w:spacing w:before="120" w:after="120"/>
        <w:ind w:left="360"/>
        <w:rPr>
          <w:sz w:val="24"/>
          <w:szCs w:val="24"/>
          <w:u w:color="0000FF"/>
        </w:rPr>
      </w:pPr>
      <w:hyperlink r:id="rId60" w:history="1">
        <w:r w:rsidR="00963481" w:rsidRPr="00C70E3B">
          <w:rPr>
            <w:color w:val="0000FF"/>
            <w:sz w:val="24"/>
            <w:szCs w:val="24"/>
            <w:u w:val="single" w:color="0000FF"/>
          </w:rPr>
          <w:t xml:space="preserve">Interview with Joe </w:t>
        </w:r>
        <w:proofErr w:type="spellStart"/>
        <w:r w:rsidR="00963481" w:rsidRPr="00C70E3B">
          <w:rPr>
            <w:color w:val="0000FF"/>
            <w:sz w:val="24"/>
            <w:szCs w:val="24"/>
            <w:u w:val="single" w:color="0000FF"/>
          </w:rPr>
          <w:t>Stiglitz</w:t>
        </w:r>
        <w:proofErr w:type="spellEnd"/>
        <w:r w:rsidR="00963481" w:rsidRPr="00C70E3B">
          <w:rPr>
            <w:color w:val="0000FF"/>
            <w:sz w:val="24"/>
            <w:szCs w:val="24"/>
            <w:u w:val="single" w:color="0000FF"/>
          </w:rPr>
          <w:t>: Time to snuff the IMF?</w:t>
        </w:r>
      </w:hyperlink>
    </w:p>
    <w:p w14:paraId="2282F46F"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Williamson, John: </w:t>
      </w:r>
      <w:hyperlink r:id="rId61" w:history="1">
        <w:r w:rsidRPr="00C70E3B">
          <w:rPr>
            <w:color w:val="0000FF"/>
            <w:sz w:val="24"/>
            <w:szCs w:val="24"/>
            <w:u w:val="single" w:color="0000FF"/>
          </w:rPr>
          <w:t>What Washington Means by Policy Reform</w:t>
        </w:r>
      </w:hyperlink>
      <w:r w:rsidRPr="00C70E3B">
        <w:rPr>
          <w:sz w:val="24"/>
          <w:szCs w:val="24"/>
          <w:u w:color="0000FF"/>
        </w:rPr>
        <w:t xml:space="preserve">, in: Williamson, John (ed.): </w:t>
      </w:r>
      <w:r w:rsidRPr="00C70E3B">
        <w:rPr>
          <w:i/>
          <w:iCs/>
          <w:sz w:val="24"/>
          <w:szCs w:val="24"/>
          <w:u w:color="0000FF"/>
        </w:rPr>
        <w:t>Latin American Readjustment: How Much has Happened</w:t>
      </w:r>
      <w:r w:rsidRPr="00C70E3B">
        <w:rPr>
          <w:sz w:val="24"/>
          <w:szCs w:val="24"/>
          <w:u w:color="0000FF"/>
        </w:rPr>
        <w:t>, Washington: Institute for International Economics 1989.</w:t>
      </w:r>
    </w:p>
    <w:p w14:paraId="22CE7A7E"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Further reading</w:t>
      </w:r>
    </w:p>
    <w:p w14:paraId="497CDE4D" w14:textId="77777777" w:rsidR="00542AC5" w:rsidRPr="00C70E3B" w:rsidRDefault="00542AC5"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Joseph E. </w:t>
      </w:r>
      <w:proofErr w:type="spellStart"/>
      <w:r w:rsidRPr="00C70E3B">
        <w:rPr>
          <w:sz w:val="24"/>
          <w:szCs w:val="24"/>
          <w:u w:color="0000FF"/>
        </w:rPr>
        <w:t>Stiglitz</w:t>
      </w:r>
      <w:proofErr w:type="spellEnd"/>
      <w:r w:rsidRPr="00C70E3B">
        <w:rPr>
          <w:sz w:val="24"/>
          <w:szCs w:val="24"/>
          <w:u w:color="0000FF"/>
        </w:rPr>
        <w:t xml:space="preserve"> (2003). </w:t>
      </w:r>
      <w:proofErr w:type="gramStart"/>
      <w:r w:rsidRPr="00C70E3B">
        <w:rPr>
          <w:sz w:val="24"/>
          <w:szCs w:val="24"/>
          <w:u w:color="0000FF"/>
        </w:rPr>
        <w:t>Globalization and Its Discontents.</w:t>
      </w:r>
      <w:proofErr w:type="gramEnd"/>
      <w:r w:rsidRPr="00C70E3B">
        <w:rPr>
          <w:sz w:val="24"/>
          <w:szCs w:val="24"/>
          <w:u w:color="0000FF"/>
        </w:rPr>
        <w:t xml:space="preserve"> </w:t>
      </w:r>
    </w:p>
    <w:p w14:paraId="27A8DC68" w14:textId="77777777" w:rsidR="00DD7BFC" w:rsidRPr="00C70E3B" w:rsidRDefault="00DD7BFC" w:rsidP="00955AEC">
      <w:pPr>
        <w:widowControl w:val="0"/>
        <w:tabs>
          <w:tab w:val="left" w:pos="720"/>
        </w:tabs>
        <w:autoSpaceDE w:val="0"/>
        <w:autoSpaceDN w:val="0"/>
        <w:adjustRightInd w:val="0"/>
        <w:spacing w:before="120" w:after="120"/>
        <w:ind w:left="360"/>
        <w:rPr>
          <w:i/>
          <w:iCs/>
          <w:sz w:val="24"/>
          <w:szCs w:val="24"/>
          <w:u w:color="0000FF"/>
        </w:rPr>
      </w:pPr>
      <w:proofErr w:type="spellStart"/>
      <w:proofErr w:type="gramStart"/>
      <w:r w:rsidRPr="00C70E3B">
        <w:rPr>
          <w:iCs/>
          <w:sz w:val="24"/>
          <w:szCs w:val="24"/>
          <w:u w:color="0000FF"/>
        </w:rPr>
        <w:t>Widner</w:t>
      </w:r>
      <w:proofErr w:type="spellEnd"/>
      <w:r w:rsidRPr="00C70E3B">
        <w:rPr>
          <w:iCs/>
          <w:sz w:val="24"/>
          <w:szCs w:val="24"/>
          <w:u w:color="0000FF"/>
        </w:rPr>
        <w:t>, Jennifer A., ed. </w:t>
      </w:r>
      <w:r w:rsidRPr="00C70E3B">
        <w:rPr>
          <w:i/>
          <w:iCs/>
          <w:sz w:val="24"/>
          <w:szCs w:val="24"/>
          <w:u w:color="0000FF"/>
        </w:rPr>
        <w:t>Economic change and political liberalization in Sub-Saharan Africa.</w:t>
      </w:r>
      <w:proofErr w:type="gramEnd"/>
      <w:r w:rsidRPr="00C70E3B">
        <w:rPr>
          <w:i/>
          <w:iCs/>
          <w:sz w:val="24"/>
          <w:szCs w:val="24"/>
          <w:u w:color="0000FF"/>
        </w:rPr>
        <w:t xml:space="preserve"> Baltimore: Johns Hopkins University Press, 1994.</w:t>
      </w:r>
    </w:p>
    <w:p w14:paraId="54F33FE0" w14:textId="77777777" w:rsidR="0078780B" w:rsidRPr="00C70E3B" w:rsidRDefault="0078780B"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Uma Kothari and Martin </w:t>
      </w:r>
      <w:proofErr w:type="spellStart"/>
      <w:r w:rsidRPr="00C70E3B">
        <w:rPr>
          <w:sz w:val="24"/>
          <w:szCs w:val="24"/>
          <w:u w:color="0000FF"/>
        </w:rPr>
        <w:t>Minogue</w:t>
      </w:r>
      <w:proofErr w:type="spellEnd"/>
      <w:r w:rsidRPr="00C70E3B">
        <w:rPr>
          <w:sz w:val="24"/>
          <w:szCs w:val="24"/>
          <w:u w:color="0000FF"/>
        </w:rPr>
        <w:t xml:space="preserve">, </w:t>
      </w:r>
      <w:proofErr w:type="gramStart"/>
      <w:r w:rsidRPr="00C70E3B">
        <w:rPr>
          <w:sz w:val="24"/>
          <w:szCs w:val="24"/>
          <w:u w:color="0000FF"/>
        </w:rPr>
        <w:t>eds</w:t>
      </w:r>
      <w:proofErr w:type="gramEnd"/>
      <w:r w:rsidRPr="00C70E3B">
        <w:rPr>
          <w:sz w:val="24"/>
          <w:szCs w:val="24"/>
          <w:u w:color="0000FF"/>
        </w:rPr>
        <w:t>. (2001). Development Theory and Practice: Critical Perspectives. Palgrave.</w:t>
      </w:r>
    </w:p>
    <w:p w14:paraId="663DEBE5"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Donald Gordon (2007). “African Politics.” </w:t>
      </w:r>
      <w:proofErr w:type="gramStart"/>
      <w:r w:rsidRPr="00C70E3B">
        <w:rPr>
          <w:sz w:val="24"/>
          <w:szCs w:val="24"/>
          <w:u w:color="0000FF"/>
        </w:rPr>
        <w:t xml:space="preserve">Chapter 4 in </w:t>
      </w:r>
      <w:r w:rsidRPr="00C70E3B">
        <w:rPr>
          <w:i/>
          <w:iCs/>
          <w:sz w:val="24"/>
          <w:szCs w:val="24"/>
          <w:u w:color="0000FF"/>
        </w:rPr>
        <w:t>Understanding Contemporary Africa</w:t>
      </w:r>
      <w:r w:rsidRPr="00C70E3B">
        <w:rPr>
          <w:sz w:val="24"/>
          <w:szCs w:val="24"/>
          <w:u w:color="0000FF"/>
        </w:rPr>
        <w:t>.</w:t>
      </w:r>
      <w:proofErr w:type="gramEnd"/>
      <w:r w:rsidRPr="00C70E3B">
        <w:rPr>
          <w:sz w:val="24"/>
          <w:szCs w:val="24"/>
          <w:u w:color="0000FF"/>
        </w:rPr>
        <w:t xml:space="preserve"> A. A. Gordon and D. L. Gordon. </w:t>
      </w:r>
      <w:proofErr w:type="gramStart"/>
      <w:r w:rsidRPr="00C70E3B">
        <w:rPr>
          <w:sz w:val="24"/>
          <w:szCs w:val="24"/>
          <w:u w:color="0000FF"/>
        </w:rPr>
        <w:t xml:space="preserve">London, Lynne </w:t>
      </w:r>
      <w:proofErr w:type="spellStart"/>
      <w:r w:rsidRPr="00C70E3B">
        <w:rPr>
          <w:sz w:val="24"/>
          <w:szCs w:val="24"/>
          <w:u w:color="0000FF"/>
        </w:rPr>
        <w:t>Rienner</w:t>
      </w:r>
      <w:proofErr w:type="spellEnd"/>
      <w:r w:rsidRPr="00C70E3B">
        <w:rPr>
          <w:sz w:val="24"/>
          <w:szCs w:val="24"/>
          <w:u w:color="0000FF"/>
        </w:rPr>
        <w:t xml:space="preserve"> Publishers.</w:t>
      </w:r>
      <w:proofErr w:type="gramEnd"/>
    </w:p>
    <w:p w14:paraId="708F8BE7" w14:textId="278D0E94"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John K. Walton and David </w:t>
      </w:r>
      <w:proofErr w:type="spellStart"/>
      <w:r w:rsidRPr="00C70E3B">
        <w:rPr>
          <w:sz w:val="24"/>
          <w:szCs w:val="24"/>
          <w:u w:color="0000FF"/>
        </w:rPr>
        <w:t>Seddon</w:t>
      </w:r>
      <w:proofErr w:type="spellEnd"/>
      <w:r w:rsidRPr="00C70E3B">
        <w:rPr>
          <w:sz w:val="24"/>
          <w:szCs w:val="24"/>
          <w:u w:color="0000FF"/>
        </w:rPr>
        <w:t xml:space="preserve"> (1994). “Free Markets and Food Riots: The Politics of Global Adjustment”. Wiley-Blackwell.</w:t>
      </w:r>
    </w:p>
    <w:p w14:paraId="0196848B" w14:textId="1BB24856" w:rsidR="00C4030F" w:rsidRPr="00C70E3B" w:rsidRDefault="00963481" w:rsidP="00955AEC">
      <w:pPr>
        <w:widowControl w:val="0"/>
        <w:autoSpaceDE w:val="0"/>
        <w:autoSpaceDN w:val="0"/>
        <w:adjustRightInd w:val="0"/>
        <w:spacing w:before="360" w:after="120"/>
        <w:rPr>
          <w:b/>
          <w:sz w:val="24"/>
          <w:szCs w:val="24"/>
          <w:u w:color="0000FF"/>
        </w:rPr>
      </w:pPr>
      <w:r w:rsidRPr="00C70E3B">
        <w:rPr>
          <w:b/>
          <w:sz w:val="24"/>
          <w:szCs w:val="24"/>
          <w:u w:color="0000FF"/>
        </w:rPr>
        <w:t>Week 8:</w:t>
      </w:r>
      <w:r w:rsidRPr="00C70E3B">
        <w:rPr>
          <w:b/>
          <w:sz w:val="24"/>
          <w:szCs w:val="24"/>
          <w:u w:color="0000FF"/>
        </w:rPr>
        <w:tab/>
      </w:r>
      <w:r w:rsidR="00C4030F" w:rsidRPr="00C70E3B">
        <w:rPr>
          <w:b/>
          <w:sz w:val="24"/>
          <w:szCs w:val="24"/>
          <w:u w:color="0000FF"/>
        </w:rPr>
        <w:t>Midterm (in class</w:t>
      </w:r>
      <w:r w:rsidR="006F4BD8" w:rsidRPr="00C70E3B">
        <w:rPr>
          <w:b/>
          <w:sz w:val="24"/>
          <w:szCs w:val="24"/>
          <w:u w:color="0000FF"/>
        </w:rPr>
        <w:t>, Mar 12</w:t>
      </w:r>
      <w:r w:rsidR="00C4030F" w:rsidRPr="00C70E3B">
        <w:rPr>
          <w:b/>
          <w:sz w:val="24"/>
          <w:szCs w:val="24"/>
          <w:u w:color="0000FF"/>
        </w:rPr>
        <w:t>)</w:t>
      </w:r>
    </w:p>
    <w:p w14:paraId="4F1A13F3" w14:textId="218DD340" w:rsidR="00A01B25" w:rsidRPr="00C70E3B" w:rsidRDefault="00C4030F" w:rsidP="00955AEC">
      <w:pPr>
        <w:widowControl w:val="0"/>
        <w:autoSpaceDE w:val="0"/>
        <w:autoSpaceDN w:val="0"/>
        <w:adjustRightInd w:val="0"/>
        <w:spacing w:before="360" w:after="120"/>
        <w:rPr>
          <w:b/>
          <w:bCs/>
          <w:sz w:val="24"/>
          <w:szCs w:val="24"/>
          <w:u w:color="0000FF"/>
        </w:rPr>
      </w:pPr>
      <w:r w:rsidRPr="00C70E3B">
        <w:rPr>
          <w:b/>
          <w:sz w:val="24"/>
          <w:szCs w:val="24"/>
          <w:u w:color="0000FF"/>
        </w:rPr>
        <w:t>Week 9:</w:t>
      </w:r>
      <w:r w:rsidRPr="00C70E3B">
        <w:rPr>
          <w:b/>
          <w:sz w:val="24"/>
          <w:szCs w:val="24"/>
          <w:u w:color="0000FF"/>
        </w:rPr>
        <w:tab/>
      </w:r>
      <w:r w:rsidR="00A01B25" w:rsidRPr="00C70E3B">
        <w:rPr>
          <w:b/>
          <w:sz w:val="24"/>
          <w:szCs w:val="24"/>
          <w:u w:color="0000FF"/>
        </w:rPr>
        <w:t xml:space="preserve">The politics of </w:t>
      </w:r>
      <w:r w:rsidR="00A01B25" w:rsidRPr="00C70E3B">
        <w:rPr>
          <w:b/>
          <w:bCs/>
          <w:sz w:val="24"/>
          <w:szCs w:val="24"/>
          <w:u w:color="0000FF"/>
        </w:rPr>
        <w:t>foreign aid and humanitarianism</w:t>
      </w:r>
      <w:r w:rsidR="006F4BD8" w:rsidRPr="00C70E3B">
        <w:rPr>
          <w:b/>
          <w:bCs/>
          <w:sz w:val="24"/>
          <w:szCs w:val="24"/>
          <w:u w:color="0000FF"/>
        </w:rPr>
        <w:t xml:space="preserve"> (Mar 26)</w:t>
      </w:r>
    </w:p>
    <w:p w14:paraId="367C43EB" w14:textId="77777777" w:rsidR="00A01B25" w:rsidRPr="00C70E3B" w:rsidRDefault="00A01B25" w:rsidP="00955AEC">
      <w:pPr>
        <w:widowControl w:val="0"/>
        <w:autoSpaceDE w:val="0"/>
        <w:autoSpaceDN w:val="0"/>
        <w:adjustRightInd w:val="0"/>
        <w:spacing w:before="240"/>
        <w:rPr>
          <w:i/>
          <w:iCs/>
          <w:sz w:val="24"/>
          <w:szCs w:val="24"/>
          <w:u w:color="0000FF"/>
        </w:rPr>
      </w:pPr>
      <w:r w:rsidRPr="00C70E3B">
        <w:rPr>
          <w:i/>
          <w:iCs/>
          <w:sz w:val="24"/>
          <w:szCs w:val="24"/>
          <w:u w:color="0000FF"/>
        </w:rPr>
        <w:t>Required readings</w:t>
      </w:r>
    </w:p>
    <w:p w14:paraId="29AFBF9D" w14:textId="77777777" w:rsidR="00A01B25" w:rsidRPr="00C70E3B" w:rsidRDefault="00A01B25"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UN Millennium Project, Jeffrey D. Sachs, </w:t>
      </w:r>
      <w:hyperlink r:id="rId62" w:history="1">
        <w:proofErr w:type="gramStart"/>
        <w:r w:rsidRPr="00C70E3B">
          <w:rPr>
            <w:color w:val="0000FF"/>
            <w:sz w:val="24"/>
            <w:szCs w:val="24"/>
            <w:u w:val="single" w:color="0000FF"/>
          </w:rPr>
          <w:t>Investing</w:t>
        </w:r>
        <w:proofErr w:type="gramEnd"/>
        <w:r w:rsidRPr="00C70E3B">
          <w:rPr>
            <w:color w:val="0000FF"/>
            <w:sz w:val="24"/>
            <w:szCs w:val="24"/>
            <w:u w:val="single" w:color="0000FF"/>
          </w:rPr>
          <w:t xml:space="preserve"> in Development: A Practical Plan to Achieve the Millennium Development Goals</w:t>
        </w:r>
      </w:hyperlink>
      <w:r w:rsidRPr="00C70E3B">
        <w:rPr>
          <w:sz w:val="24"/>
          <w:szCs w:val="24"/>
          <w:u w:color="0000FF"/>
        </w:rPr>
        <w:t xml:space="preserve">, January 2005 (Chapters 1 and 2) </w:t>
      </w:r>
    </w:p>
    <w:p w14:paraId="686A8585" w14:textId="77777777" w:rsidR="00A01B25" w:rsidRPr="00C70E3B" w:rsidRDefault="00A01B25"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van</w:t>
      </w:r>
      <w:proofErr w:type="gramEnd"/>
      <w:r w:rsidRPr="00C70E3B">
        <w:rPr>
          <w:sz w:val="24"/>
          <w:szCs w:val="24"/>
          <w:u w:color="0000FF"/>
        </w:rPr>
        <w:t xml:space="preserve"> de </w:t>
      </w:r>
      <w:proofErr w:type="spellStart"/>
      <w:r w:rsidRPr="00C70E3B">
        <w:rPr>
          <w:sz w:val="24"/>
          <w:szCs w:val="24"/>
          <w:u w:color="0000FF"/>
        </w:rPr>
        <w:t>Walle</w:t>
      </w:r>
      <w:proofErr w:type="spellEnd"/>
      <w:r w:rsidRPr="00C70E3B">
        <w:rPr>
          <w:sz w:val="24"/>
          <w:szCs w:val="24"/>
          <w:u w:color="0000FF"/>
        </w:rPr>
        <w:t>, Chapter 5</w:t>
      </w:r>
    </w:p>
    <w:p w14:paraId="65C30B53" w14:textId="7A618FC8" w:rsidR="00A01B25" w:rsidRPr="00C70E3B" w:rsidRDefault="00A01B25"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William Easterly (2008). </w:t>
      </w:r>
      <w:hyperlink r:id="rId63" w:history="1">
        <w:r w:rsidRPr="00C70E3B">
          <w:rPr>
            <w:sz w:val="24"/>
            <w:szCs w:val="24"/>
            <w:u w:color="0000FF"/>
          </w:rPr>
          <w:t>"</w:t>
        </w:r>
        <w:r w:rsidRPr="00C70E3B">
          <w:rPr>
            <w:color w:val="0000FF"/>
            <w:sz w:val="24"/>
            <w:szCs w:val="24"/>
            <w:u w:val="single" w:color="0000FF"/>
          </w:rPr>
          <w:t>Can the West Save Africa?</w:t>
        </w:r>
        <w:r w:rsidRPr="00C70E3B">
          <w:rPr>
            <w:sz w:val="24"/>
            <w:szCs w:val="24"/>
            <w:u w:color="0000FF"/>
          </w:rPr>
          <w:t>"</w:t>
        </w:r>
      </w:hyperlink>
      <w:r w:rsidRPr="00C70E3B">
        <w:rPr>
          <w:sz w:val="24"/>
          <w:szCs w:val="24"/>
          <w:u w:color="0000FF"/>
        </w:rPr>
        <w:t xml:space="preserve"> </w:t>
      </w:r>
      <w:proofErr w:type="gramStart"/>
      <w:r w:rsidRPr="00C70E3B">
        <w:rPr>
          <w:sz w:val="24"/>
          <w:szCs w:val="24"/>
          <w:u w:color="0000FF"/>
        </w:rPr>
        <w:t>Journal of Economic Literature.</w:t>
      </w:r>
      <w:proofErr w:type="gramEnd"/>
      <w:r w:rsidR="00EB12C9" w:rsidRPr="00C70E3B">
        <w:rPr>
          <w:sz w:val="24"/>
          <w:szCs w:val="24"/>
          <w:u w:color="0000FF"/>
        </w:rPr>
        <w:t xml:space="preserve"> (</w:t>
      </w:r>
      <w:r w:rsidR="00EB12C9" w:rsidRPr="00C70E3B">
        <w:rPr>
          <w:i/>
          <w:sz w:val="24"/>
          <w:szCs w:val="24"/>
          <w:u w:val="single" w:color="0000FF"/>
        </w:rPr>
        <w:t>Note:</w:t>
      </w:r>
      <w:r w:rsidR="00EB12C9" w:rsidRPr="00C70E3B">
        <w:rPr>
          <w:sz w:val="24"/>
          <w:szCs w:val="24"/>
          <w:u w:color="0000FF"/>
        </w:rPr>
        <w:t xml:space="preserve"> Sections 1 to 3 were assigned Week 1. Read only Sections 4 to end if you read the us parts, otherwise read whole paper.)</w:t>
      </w:r>
    </w:p>
    <w:p w14:paraId="6FEA5953" w14:textId="77777777" w:rsidR="004A2E54" w:rsidRPr="00C70E3B" w:rsidRDefault="004A2E54"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 xml:space="preserve">Moss, Todd, </w:t>
      </w:r>
      <w:proofErr w:type="spellStart"/>
      <w:r w:rsidRPr="00C70E3B">
        <w:rPr>
          <w:sz w:val="24"/>
          <w:szCs w:val="24"/>
          <w:u w:color="0000FF"/>
        </w:rPr>
        <w:t>Gunilla</w:t>
      </w:r>
      <w:proofErr w:type="spellEnd"/>
      <w:r w:rsidRPr="00C70E3B">
        <w:rPr>
          <w:sz w:val="24"/>
          <w:szCs w:val="24"/>
          <w:u w:color="0000FF"/>
        </w:rPr>
        <w:t xml:space="preserve"> </w:t>
      </w:r>
      <w:proofErr w:type="spellStart"/>
      <w:r w:rsidRPr="00C70E3B">
        <w:rPr>
          <w:sz w:val="24"/>
          <w:szCs w:val="24"/>
          <w:u w:color="0000FF"/>
        </w:rPr>
        <w:t>Pettersson</w:t>
      </w:r>
      <w:proofErr w:type="spellEnd"/>
      <w:r w:rsidRPr="00C70E3B">
        <w:rPr>
          <w:sz w:val="24"/>
          <w:szCs w:val="24"/>
          <w:u w:color="0000FF"/>
        </w:rPr>
        <w:t xml:space="preserve">, and Nicolas Van de </w:t>
      </w:r>
      <w:proofErr w:type="spellStart"/>
      <w:r w:rsidRPr="00C70E3B">
        <w:rPr>
          <w:sz w:val="24"/>
          <w:szCs w:val="24"/>
          <w:u w:color="0000FF"/>
        </w:rPr>
        <w:t>Walle</w:t>
      </w:r>
      <w:proofErr w:type="spellEnd"/>
      <w:r w:rsidRPr="00C70E3B">
        <w:rPr>
          <w:sz w:val="24"/>
          <w:szCs w:val="24"/>
          <w:u w:color="0000FF"/>
        </w:rPr>
        <w:t xml:space="preserve"> (2006).</w:t>
      </w:r>
      <w:proofErr w:type="gramEnd"/>
      <w:r w:rsidRPr="00C70E3B">
        <w:rPr>
          <w:sz w:val="24"/>
          <w:szCs w:val="24"/>
          <w:u w:color="0000FF"/>
        </w:rPr>
        <w:t xml:space="preserve"> "</w:t>
      </w:r>
      <w:hyperlink r:id="rId64" w:history="1">
        <w:r w:rsidRPr="00C70E3B">
          <w:rPr>
            <w:rStyle w:val="Hyperlink"/>
            <w:sz w:val="24"/>
            <w:szCs w:val="24"/>
            <w:u w:color="0000FF"/>
          </w:rPr>
          <w:t>An aid-institutions paradox? A review essay on aid dependency and state building in sub-Saharan Africa</w:t>
        </w:r>
      </w:hyperlink>
      <w:r w:rsidRPr="00C70E3B">
        <w:rPr>
          <w:sz w:val="24"/>
          <w:szCs w:val="24"/>
          <w:u w:color="0000FF"/>
        </w:rPr>
        <w:t>." </w:t>
      </w:r>
      <w:proofErr w:type="gramStart"/>
      <w:r w:rsidRPr="00C70E3B">
        <w:rPr>
          <w:i/>
          <w:iCs/>
          <w:sz w:val="24"/>
          <w:szCs w:val="24"/>
          <w:u w:color="0000FF"/>
        </w:rPr>
        <w:t>Center for Global Development working paper</w:t>
      </w:r>
      <w:r w:rsidRPr="00C70E3B">
        <w:rPr>
          <w:sz w:val="24"/>
          <w:szCs w:val="24"/>
          <w:u w:color="0000FF"/>
        </w:rPr>
        <w:t> 74.</w:t>
      </w:r>
      <w:proofErr w:type="gramEnd"/>
    </w:p>
    <w:p w14:paraId="5366114D" w14:textId="2A5F4217" w:rsidR="00A01B25" w:rsidRPr="00C70E3B" w:rsidRDefault="00A01B25"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Video: </w:t>
      </w:r>
      <w:proofErr w:type="spellStart"/>
      <w:r w:rsidRPr="00C70E3B">
        <w:rPr>
          <w:sz w:val="24"/>
          <w:szCs w:val="24"/>
          <w:u w:color="0000FF"/>
        </w:rPr>
        <w:t>Lant</w:t>
      </w:r>
      <w:proofErr w:type="spellEnd"/>
      <w:r w:rsidRPr="00C70E3B">
        <w:rPr>
          <w:sz w:val="24"/>
          <w:szCs w:val="24"/>
          <w:u w:color="0000FF"/>
        </w:rPr>
        <w:t xml:space="preserve"> Pritchett (2010) </w:t>
      </w:r>
      <w:hyperlink r:id="rId65" w:history="1">
        <w:proofErr w:type="gramStart"/>
        <w:r w:rsidRPr="00C70E3B">
          <w:rPr>
            <w:color w:val="0000FF"/>
            <w:sz w:val="24"/>
            <w:szCs w:val="24"/>
            <w:u w:val="single" w:color="0000FF"/>
          </w:rPr>
          <w:t>The</w:t>
        </w:r>
        <w:proofErr w:type="gramEnd"/>
        <w:r w:rsidRPr="00C70E3B">
          <w:rPr>
            <w:color w:val="0000FF"/>
            <w:sz w:val="24"/>
            <w:szCs w:val="24"/>
            <w:u w:val="single" w:color="0000FF"/>
          </w:rPr>
          <w:t xml:space="preserve"> best of aid</w:t>
        </w:r>
      </w:hyperlink>
      <w:r w:rsidR="004A2E54" w:rsidRPr="00C70E3B">
        <w:rPr>
          <w:color w:val="0000FF"/>
          <w:sz w:val="24"/>
          <w:szCs w:val="24"/>
          <w:u w:val="single" w:color="0000FF"/>
        </w:rPr>
        <w:t>.</w:t>
      </w:r>
    </w:p>
    <w:p w14:paraId="160E5160" w14:textId="77777777" w:rsidR="00A01B25" w:rsidRPr="00C70E3B" w:rsidRDefault="00A01B25" w:rsidP="00955AEC">
      <w:pPr>
        <w:widowControl w:val="0"/>
        <w:autoSpaceDE w:val="0"/>
        <w:autoSpaceDN w:val="0"/>
        <w:adjustRightInd w:val="0"/>
        <w:spacing w:before="240"/>
        <w:rPr>
          <w:i/>
          <w:iCs/>
          <w:sz w:val="24"/>
          <w:szCs w:val="24"/>
          <w:u w:color="0000FF"/>
        </w:rPr>
      </w:pPr>
      <w:r w:rsidRPr="00C70E3B">
        <w:rPr>
          <w:i/>
          <w:iCs/>
          <w:sz w:val="24"/>
          <w:szCs w:val="24"/>
          <w:u w:color="0000FF"/>
        </w:rPr>
        <w:t>Recommended readings</w:t>
      </w:r>
    </w:p>
    <w:p w14:paraId="03A907AF" w14:textId="5B3F83CD" w:rsidR="003D1D9D" w:rsidRPr="00C70E3B" w:rsidRDefault="003D1D9D"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Ahmed, Faisal Z. "</w:t>
      </w:r>
      <w:hyperlink r:id="rId66" w:history="1">
        <w:r w:rsidRPr="00C70E3B">
          <w:rPr>
            <w:rStyle w:val="Hyperlink"/>
            <w:sz w:val="24"/>
            <w:szCs w:val="24"/>
            <w:u w:color="0000FF"/>
          </w:rPr>
          <w:t>The Perils of Unearned Foreign Income: Aid, Remittances, and Government Survival</w:t>
        </w:r>
      </w:hyperlink>
      <w:r w:rsidRPr="00C70E3B">
        <w:rPr>
          <w:sz w:val="24"/>
          <w:szCs w:val="24"/>
          <w:u w:color="0000FF"/>
        </w:rPr>
        <w:t>." </w:t>
      </w:r>
      <w:r w:rsidRPr="00C70E3B">
        <w:rPr>
          <w:i/>
          <w:iCs/>
          <w:sz w:val="24"/>
          <w:szCs w:val="24"/>
          <w:u w:color="0000FF"/>
        </w:rPr>
        <w:t>American Political Science Review</w:t>
      </w:r>
      <w:r w:rsidRPr="00C70E3B">
        <w:rPr>
          <w:sz w:val="24"/>
          <w:szCs w:val="24"/>
          <w:u w:color="0000FF"/>
        </w:rPr>
        <w:t> 106.1 (2012): 146-165.</w:t>
      </w:r>
    </w:p>
    <w:p w14:paraId="0F6269FB" w14:textId="4325B97B" w:rsidR="003D1D9D" w:rsidRPr="00C70E3B" w:rsidRDefault="003D1D9D"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De </w:t>
      </w:r>
      <w:proofErr w:type="spellStart"/>
      <w:r w:rsidRPr="00C70E3B">
        <w:rPr>
          <w:sz w:val="24"/>
          <w:szCs w:val="24"/>
          <w:u w:color="0000FF"/>
        </w:rPr>
        <w:t>Mesquita</w:t>
      </w:r>
      <w:proofErr w:type="spellEnd"/>
      <w:r w:rsidRPr="00C70E3B">
        <w:rPr>
          <w:sz w:val="24"/>
          <w:szCs w:val="24"/>
          <w:u w:color="0000FF"/>
        </w:rPr>
        <w:t xml:space="preserve">, Bruce </w:t>
      </w:r>
      <w:proofErr w:type="spellStart"/>
      <w:r w:rsidRPr="00C70E3B">
        <w:rPr>
          <w:sz w:val="24"/>
          <w:szCs w:val="24"/>
          <w:u w:color="0000FF"/>
        </w:rPr>
        <w:t>Bueno</w:t>
      </w:r>
      <w:proofErr w:type="spellEnd"/>
      <w:r w:rsidRPr="00C70E3B">
        <w:rPr>
          <w:sz w:val="24"/>
          <w:szCs w:val="24"/>
          <w:u w:color="0000FF"/>
        </w:rPr>
        <w:t>, and Alastair Smith. "</w:t>
      </w:r>
      <w:hyperlink r:id="rId67" w:history="1">
        <w:r w:rsidRPr="00C70E3B">
          <w:rPr>
            <w:rStyle w:val="Hyperlink"/>
            <w:sz w:val="24"/>
            <w:szCs w:val="24"/>
            <w:u w:color="0000FF"/>
          </w:rPr>
          <w:t>A political economy of aid</w:t>
        </w:r>
      </w:hyperlink>
      <w:r w:rsidRPr="00C70E3B">
        <w:rPr>
          <w:sz w:val="24"/>
          <w:szCs w:val="24"/>
          <w:u w:color="0000FF"/>
        </w:rPr>
        <w:t xml:space="preserve">." </w:t>
      </w:r>
      <w:r w:rsidRPr="00C70E3B">
        <w:rPr>
          <w:i/>
          <w:iCs/>
          <w:sz w:val="24"/>
          <w:szCs w:val="24"/>
          <w:u w:color="0000FF"/>
        </w:rPr>
        <w:t>International Organization</w:t>
      </w:r>
      <w:r w:rsidRPr="00C70E3B">
        <w:rPr>
          <w:sz w:val="24"/>
          <w:szCs w:val="24"/>
          <w:u w:color="0000FF"/>
        </w:rPr>
        <w:t> 63.02 (2009): 309-340.</w:t>
      </w:r>
    </w:p>
    <w:p w14:paraId="2C22A1DB" w14:textId="53B790BA" w:rsidR="00EB12C9" w:rsidRPr="00C70E3B" w:rsidRDefault="00EB12C9"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Michael Barnett and Thomas G. Weiss (2008). “Humanitarianism: A Brief History of the Present,” in </w:t>
      </w:r>
      <w:r w:rsidRPr="00C70E3B">
        <w:rPr>
          <w:i/>
          <w:sz w:val="24"/>
          <w:szCs w:val="24"/>
          <w:u w:color="0000FF"/>
        </w:rPr>
        <w:t>Humanitarianism in Question: Politics, Power and Ethics</w:t>
      </w:r>
      <w:r w:rsidRPr="00C70E3B">
        <w:rPr>
          <w:sz w:val="24"/>
          <w:szCs w:val="24"/>
          <w:u w:color="0000FF"/>
        </w:rPr>
        <w:t xml:space="preserve">. Barnett and Weiss, </w:t>
      </w:r>
      <w:proofErr w:type="gramStart"/>
      <w:r w:rsidRPr="00C70E3B">
        <w:rPr>
          <w:sz w:val="24"/>
          <w:szCs w:val="24"/>
          <w:u w:color="0000FF"/>
        </w:rPr>
        <w:t>eds</w:t>
      </w:r>
      <w:proofErr w:type="gramEnd"/>
      <w:r w:rsidRPr="00C70E3B">
        <w:rPr>
          <w:sz w:val="24"/>
          <w:szCs w:val="24"/>
          <w:u w:color="0000FF"/>
        </w:rPr>
        <w:t xml:space="preserve">. </w:t>
      </w:r>
      <w:proofErr w:type="gramStart"/>
      <w:r w:rsidRPr="00C70E3B">
        <w:rPr>
          <w:sz w:val="24"/>
          <w:szCs w:val="24"/>
          <w:u w:color="0000FF"/>
        </w:rPr>
        <w:t>Cornell University Press.</w:t>
      </w:r>
      <w:proofErr w:type="gramEnd"/>
      <w:r w:rsidRPr="00C70E3B">
        <w:rPr>
          <w:sz w:val="24"/>
          <w:szCs w:val="24"/>
          <w:u w:color="0000FF"/>
        </w:rPr>
        <w:t xml:space="preserve"> (</w:t>
      </w:r>
      <w:proofErr w:type="gramStart"/>
      <w:r w:rsidRPr="00C70E3B">
        <w:rPr>
          <w:i/>
          <w:sz w:val="24"/>
          <w:szCs w:val="24"/>
          <w:u w:val="single"/>
        </w:rPr>
        <w:t>see</w:t>
      </w:r>
      <w:proofErr w:type="gramEnd"/>
      <w:r w:rsidRPr="00C70E3B">
        <w:rPr>
          <w:i/>
          <w:sz w:val="24"/>
          <w:szCs w:val="24"/>
          <w:u w:val="single"/>
        </w:rPr>
        <w:t xml:space="preserve"> </w:t>
      </w:r>
      <w:proofErr w:type="spellStart"/>
      <w:r w:rsidRPr="00C70E3B">
        <w:rPr>
          <w:i/>
          <w:sz w:val="24"/>
          <w:szCs w:val="24"/>
          <w:u w:val="single"/>
        </w:rPr>
        <w:t>Courseworks</w:t>
      </w:r>
      <w:proofErr w:type="spellEnd"/>
      <w:r w:rsidRPr="00C70E3B">
        <w:rPr>
          <w:sz w:val="24"/>
          <w:szCs w:val="24"/>
          <w:u w:color="0000FF"/>
        </w:rPr>
        <w:t>)</w:t>
      </w:r>
    </w:p>
    <w:p w14:paraId="3D5D1A48" w14:textId="77777777" w:rsidR="00A01B25" w:rsidRPr="00C70E3B" w:rsidRDefault="00A01B25" w:rsidP="00955AEC">
      <w:pPr>
        <w:widowControl w:val="0"/>
        <w:tabs>
          <w:tab w:val="left" w:pos="720"/>
        </w:tabs>
        <w:autoSpaceDE w:val="0"/>
        <w:autoSpaceDN w:val="0"/>
        <w:adjustRightInd w:val="0"/>
        <w:spacing w:before="120" w:after="120"/>
        <w:ind w:left="360"/>
        <w:rPr>
          <w:b/>
          <w:bCs/>
          <w:i/>
          <w:iCs/>
          <w:sz w:val="24"/>
          <w:szCs w:val="24"/>
          <w:u w:color="0000FF"/>
        </w:rPr>
      </w:pPr>
      <w:r w:rsidRPr="00C70E3B">
        <w:rPr>
          <w:sz w:val="24"/>
          <w:szCs w:val="24"/>
          <w:u w:color="0000FF"/>
        </w:rPr>
        <w:t xml:space="preserve">Podcast with </w:t>
      </w:r>
      <w:proofErr w:type="spellStart"/>
      <w:r w:rsidRPr="00C70E3B">
        <w:rPr>
          <w:sz w:val="24"/>
          <w:szCs w:val="24"/>
          <w:u w:color="0000FF"/>
        </w:rPr>
        <w:t>Binyavanga</w:t>
      </w:r>
      <w:proofErr w:type="spellEnd"/>
      <w:r w:rsidRPr="00C70E3B">
        <w:rPr>
          <w:sz w:val="24"/>
          <w:szCs w:val="24"/>
          <w:u w:color="0000FF"/>
        </w:rPr>
        <w:t xml:space="preserve"> </w:t>
      </w:r>
      <w:proofErr w:type="spellStart"/>
      <w:r w:rsidRPr="00C70E3B">
        <w:rPr>
          <w:sz w:val="24"/>
          <w:szCs w:val="24"/>
          <w:u w:color="0000FF"/>
        </w:rPr>
        <w:t>Wainaina</w:t>
      </w:r>
      <w:proofErr w:type="spellEnd"/>
      <w:r w:rsidRPr="00C70E3B">
        <w:rPr>
          <w:sz w:val="24"/>
          <w:szCs w:val="24"/>
          <w:u w:color="0000FF"/>
        </w:rPr>
        <w:t>: “</w:t>
      </w:r>
      <w:hyperlink r:id="rId68" w:history="1">
        <w:r w:rsidRPr="00C70E3B">
          <w:rPr>
            <w:color w:val="0000FF"/>
            <w:sz w:val="24"/>
            <w:szCs w:val="24"/>
            <w:u w:val="single" w:color="0000FF"/>
          </w:rPr>
          <w:t>The Ethics of Aid: One Kenyan’s Perspective</w:t>
        </w:r>
      </w:hyperlink>
      <w:r w:rsidRPr="00C70E3B">
        <w:rPr>
          <w:sz w:val="24"/>
          <w:szCs w:val="24"/>
          <w:u w:color="0000FF"/>
        </w:rPr>
        <w:t xml:space="preserve">” (or see </w:t>
      </w:r>
      <w:hyperlink r:id="rId69" w:history="1">
        <w:r w:rsidRPr="00C70E3B">
          <w:rPr>
            <w:color w:val="0000FF"/>
            <w:sz w:val="24"/>
            <w:szCs w:val="24"/>
            <w:u w:val="single" w:color="0000FF"/>
          </w:rPr>
          <w:t>transcript</w:t>
        </w:r>
      </w:hyperlink>
      <w:r w:rsidRPr="00C70E3B">
        <w:rPr>
          <w:sz w:val="24"/>
          <w:szCs w:val="24"/>
          <w:u w:color="0000FF"/>
        </w:rPr>
        <w:t>)</w:t>
      </w:r>
    </w:p>
    <w:p w14:paraId="7B56244F" w14:textId="77777777" w:rsidR="00A01B25" w:rsidRPr="00C70E3B" w:rsidRDefault="00A01B25"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Steven </w:t>
      </w:r>
      <w:proofErr w:type="spellStart"/>
      <w:r w:rsidRPr="00C70E3B">
        <w:rPr>
          <w:sz w:val="24"/>
          <w:szCs w:val="24"/>
          <w:u w:color="0000FF"/>
        </w:rPr>
        <w:t>Radelet</w:t>
      </w:r>
      <w:proofErr w:type="spellEnd"/>
      <w:r w:rsidRPr="00C70E3B">
        <w:rPr>
          <w:sz w:val="24"/>
          <w:szCs w:val="24"/>
          <w:u w:color="0000FF"/>
        </w:rPr>
        <w:t xml:space="preserve"> (2006). </w:t>
      </w:r>
      <w:hyperlink r:id="rId70" w:history="1">
        <w:proofErr w:type="gramStart"/>
        <w:r w:rsidRPr="00C70E3B">
          <w:rPr>
            <w:color w:val="0000FF"/>
            <w:sz w:val="24"/>
            <w:szCs w:val="24"/>
            <w:u w:val="single" w:color="0000FF"/>
          </w:rPr>
          <w:t>A Primer on Foreign Aid</w:t>
        </w:r>
      </w:hyperlink>
      <w:r w:rsidRPr="00C70E3B">
        <w:rPr>
          <w:sz w:val="24"/>
          <w:szCs w:val="24"/>
          <w:u w:color="0000FF"/>
        </w:rPr>
        <w:t>, CGD Working Paper 92.</w:t>
      </w:r>
      <w:proofErr w:type="gramEnd"/>
    </w:p>
    <w:p w14:paraId="3E5493AF" w14:textId="77777777" w:rsidR="00A01B25" w:rsidRPr="00C70E3B" w:rsidRDefault="00A01B25"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Michael Clemens and Todd Moss (2005). </w:t>
      </w:r>
      <w:hyperlink r:id="rId71" w:history="1">
        <w:r w:rsidRPr="00C70E3B">
          <w:rPr>
            <w:color w:val="0000FF"/>
            <w:sz w:val="24"/>
            <w:szCs w:val="24"/>
            <w:u w:val="single" w:color="0000FF"/>
          </w:rPr>
          <w:t>What's Wrong with the Millennium Development Goals?</w:t>
        </w:r>
      </w:hyperlink>
      <w:r w:rsidRPr="00C70E3B">
        <w:rPr>
          <w:sz w:val="24"/>
          <w:szCs w:val="24"/>
          <w:u w:color="0000FF"/>
        </w:rPr>
        <w:t xml:space="preserve"> CGD Brief.</w:t>
      </w:r>
    </w:p>
    <w:p w14:paraId="4DB2892C" w14:textId="77777777" w:rsidR="00A01B25" w:rsidRPr="00C70E3B" w:rsidRDefault="00A01B25"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Andrew </w:t>
      </w:r>
      <w:proofErr w:type="spellStart"/>
      <w:r w:rsidRPr="00C70E3B">
        <w:rPr>
          <w:sz w:val="24"/>
          <w:szCs w:val="24"/>
          <w:u w:color="0000FF"/>
        </w:rPr>
        <w:t>Mwenda</w:t>
      </w:r>
      <w:proofErr w:type="spellEnd"/>
      <w:r w:rsidRPr="00C70E3B">
        <w:rPr>
          <w:sz w:val="24"/>
          <w:szCs w:val="24"/>
          <w:u w:color="0000FF"/>
        </w:rPr>
        <w:t xml:space="preserve">, </w:t>
      </w:r>
      <w:hyperlink r:id="rId72" w:history="1">
        <w:r w:rsidRPr="00C70E3B">
          <w:rPr>
            <w:color w:val="0000FF"/>
            <w:sz w:val="24"/>
            <w:szCs w:val="24"/>
            <w:u w:val="single" w:color="0000FF"/>
          </w:rPr>
          <w:t>Africa and the Curse of Foreign Aid</w:t>
        </w:r>
      </w:hyperlink>
      <w:r w:rsidRPr="00C70E3B">
        <w:rPr>
          <w:sz w:val="24"/>
          <w:szCs w:val="24"/>
          <w:u w:color="0000FF"/>
        </w:rPr>
        <w:t xml:space="preserve"> (Video)</w:t>
      </w:r>
    </w:p>
    <w:p w14:paraId="323A9DB5" w14:textId="278FF22C" w:rsidR="00A01B25" w:rsidRPr="00C70E3B" w:rsidRDefault="00A01B25"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Eric </w:t>
      </w:r>
      <w:proofErr w:type="spellStart"/>
      <w:r w:rsidRPr="00C70E3B">
        <w:rPr>
          <w:sz w:val="24"/>
          <w:szCs w:val="24"/>
          <w:u w:color="0000FF"/>
        </w:rPr>
        <w:t>Werker</w:t>
      </w:r>
      <w:proofErr w:type="spellEnd"/>
      <w:r w:rsidRPr="00C70E3B">
        <w:rPr>
          <w:sz w:val="24"/>
          <w:szCs w:val="24"/>
          <w:u w:color="0000FF"/>
        </w:rPr>
        <w:t> and Faisal Z. Ahmed (2008). “</w:t>
      </w:r>
      <w:hyperlink r:id="rId73" w:history="1">
        <w:r w:rsidRPr="00C70E3B">
          <w:rPr>
            <w:color w:val="0000FF"/>
            <w:sz w:val="24"/>
            <w:szCs w:val="24"/>
            <w:u w:val="single" w:color="0000FF"/>
          </w:rPr>
          <w:t>What Do Nongovernmental Organizations Do?</w:t>
        </w:r>
      </w:hyperlink>
      <w:r w:rsidRPr="00C70E3B">
        <w:rPr>
          <w:sz w:val="24"/>
          <w:szCs w:val="24"/>
          <w:u w:color="0000FF"/>
        </w:rPr>
        <w:t>” Journal of Economic Perspectives 22:2.</w:t>
      </w:r>
    </w:p>
    <w:p w14:paraId="3F6AFFF4" w14:textId="77777777" w:rsidR="00A01B25" w:rsidRPr="00C70E3B" w:rsidRDefault="00A01B25"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Glenn Hubbard (video): </w:t>
      </w:r>
      <w:hyperlink r:id="rId74" w:history="1">
        <w:r w:rsidRPr="00C70E3B">
          <w:rPr>
            <w:color w:val="0000FF"/>
            <w:sz w:val="24"/>
            <w:szCs w:val="24"/>
            <w:u w:val="single" w:color="0000FF"/>
          </w:rPr>
          <w:t>How to Fix the Aid Crisis</w:t>
        </w:r>
      </w:hyperlink>
    </w:p>
    <w:p w14:paraId="04B12EDF" w14:textId="77777777" w:rsidR="0037349C" w:rsidRPr="00C70E3B" w:rsidRDefault="0037349C"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 xml:space="preserve">Nancy </w:t>
      </w:r>
      <w:proofErr w:type="spellStart"/>
      <w:r w:rsidRPr="00C70E3B">
        <w:rPr>
          <w:sz w:val="24"/>
          <w:szCs w:val="24"/>
          <w:u w:color="0000FF"/>
        </w:rPr>
        <w:t>Birdsall</w:t>
      </w:r>
      <w:proofErr w:type="spellEnd"/>
      <w:r w:rsidRPr="00C70E3B">
        <w:rPr>
          <w:sz w:val="24"/>
          <w:szCs w:val="24"/>
          <w:u w:color="0000FF"/>
        </w:rPr>
        <w:t xml:space="preserve"> (2004).</w:t>
      </w:r>
      <w:proofErr w:type="gramEnd"/>
      <w:r w:rsidRPr="00C70E3B">
        <w:rPr>
          <w:sz w:val="24"/>
          <w:szCs w:val="24"/>
          <w:u w:color="0000FF"/>
        </w:rPr>
        <w:t xml:space="preserve"> Seven Deadly Sins: Reflections on Donor Failings, CGD Working Paper 50.</w:t>
      </w:r>
    </w:p>
    <w:p w14:paraId="1C5FDA56" w14:textId="7986DF2E" w:rsidR="0037349C" w:rsidRPr="00C70E3B" w:rsidRDefault="0037349C"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William Easterly and Tobias </w:t>
      </w:r>
      <w:proofErr w:type="spellStart"/>
      <w:r w:rsidRPr="00C70E3B">
        <w:rPr>
          <w:sz w:val="24"/>
          <w:szCs w:val="24"/>
          <w:u w:color="0000FF"/>
        </w:rPr>
        <w:t>Pfutze</w:t>
      </w:r>
      <w:proofErr w:type="spellEnd"/>
      <w:r w:rsidRPr="00C70E3B">
        <w:rPr>
          <w:sz w:val="24"/>
          <w:szCs w:val="24"/>
          <w:u w:color="0000FF"/>
        </w:rPr>
        <w:t xml:space="preserve">, </w:t>
      </w:r>
      <w:hyperlink r:id="rId75" w:history="1">
        <w:r w:rsidRPr="00C70E3B">
          <w:rPr>
            <w:color w:val="0000FF"/>
            <w:sz w:val="24"/>
            <w:szCs w:val="24"/>
            <w:u w:val="single" w:color="0000FF"/>
          </w:rPr>
          <w:t>Where Does the Money Go? Best and Worst Practices in Foreign Aid</w:t>
        </w:r>
      </w:hyperlink>
      <w:r w:rsidRPr="00C70E3B">
        <w:rPr>
          <w:sz w:val="24"/>
          <w:szCs w:val="24"/>
          <w:u w:color="0000FF"/>
        </w:rPr>
        <w:t>" Journal of Economic Perspectives, Vol. 22, No.2, Spring 2008.</w:t>
      </w:r>
    </w:p>
    <w:p w14:paraId="5B256417" w14:textId="77777777" w:rsidR="00A01B25" w:rsidRPr="00C70E3B" w:rsidRDefault="00A01B25"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Alesina</w:t>
      </w:r>
      <w:proofErr w:type="spellEnd"/>
      <w:r w:rsidRPr="00C70E3B">
        <w:rPr>
          <w:sz w:val="24"/>
          <w:szCs w:val="24"/>
          <w:u w:color="0000FF"/>
        </w:rPr>
        <w:t>, A. and D. Dollar (2000).  “</w:t>
      </w:r>
      <w:hyperlink r:id="rId76" w:history="1">
        <w:r w:rsidRPr="00C70E3B">
          <w:rPr>
            <w:color w:val="0000FF"/>
            <w:sz w:val="24"/>
            <w:szCs w:val="24"/>
            <w:u w:val="single" w:color="0000FF"/>
          </w:rPr>
          <w:t>Who Gives Foreign Aid to Whom and Why?</w:t>
        </w:r>
      </w:hyperlink>
      <w:r w:rsidRPr="00C70E3B">
        <w:rPr>
          <w:sz w:val="24"/>
          <w:szCs w:val="24"/>
          <w:u w:color="0000FF"/>
        </w:rPr>
        <w:t xml:space="preserve">” </w:t>
      </w:r>
      <w:proofErr w:type="gramStart"/>
      <w:r w:rsidRPr="00C70E3B">
        <w:rPr>
          <w:i/>
          <w:iCs/>
          <w:sz w:val="24"/>
          <w:szCs w:val="24"/>
          <w:u w:color="0000FF"/>
        </w:rPr>
        <w:t>Journal of Economic Growth</w:t>
      </w:r>
      <w:r w:rsidRPr="00C70E3B">
        <w:rPr>
          <w:sz w:val="24"/>
          <w:szCs w:val="24"/>
          <w:u w:color="0000FF"/>
        </w:rPr>
        <w:t>, 5, 33-64.</w:t>
      </w:r>
      <w:proofErr w:type="gramEnd"/>
    </w:p>
    <w:p w14:paraId="447D9C86" w14:textId="77777777" w:rsidR="00A01B25" w:rsidRPr="00C70E3B" w:rsidRDefault="00A01B25" w:rsidP="00955AEC">
      <w:pPr>
        <w:widowControl w:val="0"/>
        <w:autoSpaceDE w:val="0"/>
        <w:autoSpaceDN w:val="0"/>
        <w:adjustRightInd w:val="0"/>
        <w:spacing w:before="240"/>
        <w:rPr>
          <w:i/>
          <w:iCs/>
          <w:sz w:val="24"/>
          <w:szCs w:val="24"/>
          <w:u w:color="0000FF"/>
        </w:rPr>
      </w:pPr>
      <w:r w:rsidRPr="00C70E3B">
        <w:rPr>
          <w:i/>
          <w:iCs/>
          <w:sz w:val="24"/>
          <w:szCs w:val="24"/>
          <w:u w:color="0000FF"/>
        </w:rPr>
        <w:t>Further reading</w:t>
      </w:r>
    </w:p>
    <w:p w14:paraId="1A54481C" w14:textId="77777777" w:rsidR="004A2E54" w:rsidRPr="00C70E3B" w:rsidRDefault="004A2E54"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Sachs, Jeffrey. </w:t>
      </w:r>
      <w:r w:rsidRPr="00C70E3B">
        <w:rPr>
          <w:i/>
          <w:iCs/>
          <w:sz w:val="24"/>
          <w:szCs w:val="24"/>
          <w:u w:color="0000FF"/>
        </w:rPr>
        <w:t>The end of poverty: economic possibilities for our time</w:t>
      </w:r>
      <w:r w:rsidRPr="00C70E3B">
        <w:rPr>
          <w:sz w:val="24"/>
          <w:szCs w:val="24"/>
          <w:u w:color="0000FF"/>
        </w:rPr>
        <w:t>. Penguin Group USA, 2006.</w:t>
      </w:r>
    </w:p>
    <w:p w14:paraId="21EA962D" w14:textId="77777777" w:rsidR="00A01B25" w:rsidRPr="00C70E3B" w:rsidRDefault="00A01B25" w:rsidP="00955AEC">
      <w:pPr>
        <w:widowControl w:val="0"/>
        <w:tabs>
          <w:tab w:val="left" w:pos="720"/>
        </w:tabs>
        <w:autoSpaceDE w:val="0"/>
        <w:autoSpaceDN w:val="0"/>
        <w:adjustRightInd w:val="0"/>
        <w:spacing w:before="120" w:after="120"/>
        <w:ind w:left="360"/>
        <w:rPr>
          <w:sz w:val="24"/>
          <w:szCs w:val="24"/>
          <w:u w:color="0000FF"/>
        </w:rPr>
      </w:pPr>
      <w:proofErr w:type="spellStart"/>
      <w:proofErr w:type="gramStart"/>
      <w:r w:rsidRPr="00C70E3B">
        <w:rPr>
          <w:sz w:val="24"/>
          <w:szCs w:val="24"/>
          <w:u w:color="0000FF"/>
        </w:rPr>
        <w:t>Ostrom</w:t>
      </w:r>
      <w:proofErr w:type="spellEnd"/>
      <w:r w:rsidRPr="00C70E3B">
        <w:rPr>
          <w:sz w:val="24"/>
          <w:szCs w:val="24"/>
          <w:u w:color="0000FF"/>
        </w:rPr>
        <w:t xml:space="preserve">, </w:t>
      </w:r>
      <w:proofErr w:type="spellStart"/>
      <w:r w:rsidRPr="00C70E3B">
        <w:rPr>
          <w:sz w:val="24"/>
          <w:szCs w:val="24"/>
          <w:u w:color="0000FF"/>
        </w:rPr>
        <w:t>Elinor</w:t>
      </w:r>
      <w:proofErr w:type="spellEnd"/>
      <w:r w:rsidRPr="00C70E3B">
        <w:rPr>
          <w:sz w:val="24"/>
          <w:szCs w:val="24"/>
          <w:u w:color="0000FF"/>
        </w:rPr>
        <w:t xml:space="preserve">, Clark Gibson, </w:t>
      </w:r>
      <w:proofErr w:type="spellStart"/>
      <w:r w:rsidRPr="00C70E3B">
        <w:rPr>
          <w:sz w:val="24"/>
          <w:szCs w:val="24"/>
          <w:u w:color="0000FF"/>
        </w:rPr>
        <w:t>Sujai</w:t>
      </w:r>
      <w:proofErr w:type="spellEnd"/>
      <w:r w:rsidRPr="00C70E3B">
        <w:rPr>
          <w:sz w:val="24"/>
          <w:szCs w:val="24"/>
          <w:u w:color="0000FF"/>
        </w:rPr>
        <w:t xml:space="preserve"> </w:t>
      </w:r>
      <w:proofErr w:type="spellStart"/>
      <w:r w:rsidRPr="00C70E3B">
        <w:rPr>
          <w:sz w:val="24"/>
          <w:szCs w:val="24"/>
          <w:u w:color="0000FF"/>
        </w:rPr>
        <w:t>Shivakumar</w:t>
      </w:r>
      <w:proofErr w:type="spellEnd"/>
      <w:r w:rsidRPr="00C70E3B">
        <w:rPr>
          <w:sz w:val="24"/>
          <w:szCs w:val="24"/>
          <w:u w:color="0000FF"/>
        </w:rPr>
        <w:t xml:space="preserve">, and </w:t>
      </w:r>
      <w:proofErr w:type="spellStart"/>
      <w:r w:rsidRPr="00C70E3B">
        <w:rPr>
          <w:sz w:val="24"/>
          <w:szCs w:val="24"/>
          <w:u w:color="0000FF"/>
        </w:rPr>
        <w:t>Krister</w:t>
      </w:r>
      <w:proofErr w:type="spellEnd"/>
      <w:r w:rsidRPr="00C70E3B">
        <w:rPr>
          <w:sz w:val="24"/>
          <w:szCs w:val="24"/>
          <w:u w:color="0000FF"/>
        </w:rPr>
        <w:t xml:space="preserve"> </w:t>
      </w:r>
      <w:proofErr w:type="spellStart"/>
      <w:r w:rsidRPr="00C70E3B">
        <w:rPr>
          <w:sz w:val="24"/>
          <w:szCs w:val="24"/>
          <w:u w:color="0000FF"/>
        </w:rPr>
        <w:t>Andersson</w:t>
      </w:r>
      <w:proofErr w:type="spellEnd"/>
      <w:r w:rsidRPr="00C70E3B">
        <w:rPr>
          <w:sz w:val="24"/>
          <w:szCs w:val="24"/>
          <w:u w:color="0000FF"/>
        </w:rPr>
        <w:t>.</w:t>
      </w:r>
      <w:proofErr w:type="gramEnd"/>
      <w:r w:rsidRPr="00C70E3B">
        <w:rPr>
          <w:sz w:val="24"/>
          <w:szCs w:val="24"/>
          <w:u w:color="0000FF"/>
        </w:rPr>
        <w:t xml:space="preserve"> 2002. "</w:t>
      </w:r>
      <w:hyperlink r:id="rId77" w:history="1">
        <w:r w:rsidRPr="00C70E3B">
          <w:rPr>
            <w:color w:val="0000FF"/>
            <w:sz w:val="24"/>
            <w:szCs w:val="24"/>
            <w:u w:val="single" w:color="0000FF"/>
          </w:rPr>
          <w:t>Aid, Incentives, and Sustainability: An Institutional Analysis of Development Cooperation (Summary Report).</w:t>
        </w:r>
      </w:hyperlink>
      <w:r w:rsidRPr="00C70E3B">
        <w:rPr>
          <w:sz w:val="24"/>
          <w:szCs w:val="24"/>
          <w:u w:color="0000FF"/>
        </w:rPr>
        <w:t xml:space="preserve">" </w:t>
      </w:r>
      <w:proofErr w:type="spellStart"/>
      <w:r w:rsidRPr="00C70E3B">
        <w:rPr>
          <w:sz w:val="24"/>
          <w:szCs w:val="24"/>
          <w:u w:color="0000FF"/>
        </w:rPr>
        <w:t>Sida</w:t>
      </w:r>
      <w:proofErr w:type="spellEnd"/>
      <w:r w:rsidRPr="00C70E3B">
        <w:rPr>
          <w:sz w:val="24"/>
          <w:szCs w:val="24"/>
          <w:u w:color="0000FF"/>
        </w:rPr>
        <w:t xml:space="preserve"> Studies in Evaluation 02/01:1.</w:t>
      </w:r>
    </w:p>
    <w:p w14:paraId="21DCB39E" w14:textId="68191F34" w:rsidR="00465CB3" w:rsidRPr="00C70E3B" w:rsidRDefault="00465CB3"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William Easterly (2001). The Elusive Quest for Economic Growth: Economists’ Adventures and Misadventures in the Tropics. Cambridge, MIT Press.</w:t>
      </w:r>
    </w:p>
    <w:p w14:paraId="3F8FF97D" w14:textId="6BB955CD" w:rsidR="00A01B25" w:rsidRPr="00C70E3B" w:rsidRDefault="00A01B25"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William Easterly (2006). “The White Man’s Burden: Why the West’s Efforts to Aid the Rest Have Done So Much Ill, and So Little Good.” </w:t>
      </w:r>
      <w:proofErr w:type="gramStart"/>
      <w:r w:rsidRPr="00C70E3B">
        <w:rPr>
          <w:sz w:val="24"/>
          <w:szCs w:val="24"/>
          <w:u w:color="0000FF"/>
        </w:rPr>
        <w:t>New York, Penguin Press.</w:t>
      </w:r>
      <w:proofErr w:type="gramEnd"/>
    </w:p>
    <w:p w14:paraId="76DC2EFF" w14:textId="77777777" w:rsidR="004A2E54" w:rsidRPr="00C70E3B" w:rsidRDefault="004A2E54"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Dambisa</w:t>
      </w:r>
      <w:proofErr w:type="spellEnd"/>
      <w:r w:rsidRPr="00C70E3B">
        <w:rPr>
          <w:sz w:val="24"/>
          <w:szCs w:val="24"/>
          <w:u w:color="0000FF"/>
        </w:rPr>
        <w:t xml:space="preserve"> </w:t>
      </w:r>
      <w:proofErr w:type="spellStart"/>
      <w:r w:rsidRPr="00C70E3B">
        <w:rPr>
          <w:sz w:val="24"/>
          <w:szCs w:val="24"/>
          <w:u w:color="0000FF"/>
        </w:rPr>
        <w:t>Moyo</w:t>
      </w:r>
      <w:proofErr w:type="spellEnd"/>
      <w:r w:rsidRPr="00C70E3B">
        <w:rPr>
          <w:sz w:val="24"/>
          <w:szCs w:val="24"/>
          <w:u w:color="0000FF"/>
        </w:rPr>
        <w:t xml:space="preserve"> (2009). Dead Aid. </w:t>
      </w:r>
    </w:p>
    <w:p w14:paraId="116312A5" w14:textId="46E5DE54" w:rsidR="00A01B25" w:rsidRPr="00C70E3B" w:rsidRDefault="00A01B25"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Alex de Waal (1997). “Famine crimes: Politics &amp; the disaster relief industry in Africa.” </w:t>
      </w:r>
      <w:proofErr w:type="gramStart"/>
      <w:r w:rsidRPr="00C70E3B">
        <w:rPr>
          <w:sz w:val="24"/>
          <w:szCs w:val="24"/>
          <w:u w:color="0000FF"/>
        </w:rPr>
        <w:t>London :</w:t>
      </w:r>
      <w:proofErr w:type="gramEnd"/>
      <w:r w:rsidRPr="00C70E3B">
        <w:rPr>
          <w:sz w:val="24"/>
          <w:szCs w:val="24"/>
          <w:u w:color="0000FF"/>
        </w:rPr>
        <w:t xml:space="preserve"> African Rights &amp; the International African Institute.</w:t>
      </w:r>
    </w:p>
    <w:p w14:paraId="4DF70358" w14:textId="404BB588" w:rsidR="00A113D2" w:rsidRPr="00C70E3B" w:rsidRDefault="00C4030F" w:rsidP="00955AEC">
      <w:pPr>
        <w:widowControl w:val="0"/>
        <w:autoSpaceDE w:val="0"/>
        <w:autoSpaceDN w:val="0"/>
        <w:adjustRightInd w:val="0"/>
        <w:spacing w:before="360" w:after="120"/>
        <w:rPr>
          <w:sz w:val="24"/>
          <w:szCs w:val="24"/>
          <w:u w:color="0000FF"/>
        </w:rPr>
      </w:pPr>
      <w:r w:rsidRPr="00C70E3B">
        <w:rPr>
          <w:b/>
          <w:sz w:val="24"/>
          <w:szCs w:val="24"/>
          <w:u w:color="0000FF"/>
        </w:rPr>
        <w:t>Week 10</w:t>
      </w:r>
      <w:r w:rsidR="00A01B25" w:rsidRPr="00C70E3B">
        <w:rPr>
          <w:b/>
          <w:sz w:val="24"/>
          <w:szCs w:val="24"/>
          <w:u w:color="0000FF"/>
        </w:rPr>
        <w:t>:</w:t>
      </w:r>
      <w:r w:rsidR="00A01B25" w:rsidRPr="00C70E3B">
        <w:rPr>
          <w:b/>
          <w:sz w:val="24"/>
          <w:szCs w:val="24"/>
          <w:u w:color="0000FF"/>
        </w:rPr>
        <w:tab/>
      </w:r>
      <w:r w:rsidR="00963481" w:rsidRPr="00C70E3B">
        <w:rPr>
          <w:b/>
          <w:bCs/>
          <w:sz w:val="24"/>
          <w:szCs w:val="24"/>
          <w:u w:color="0000FF"/>
        </w:rPr>
        <w:t>State failure and conflict</w:t>
      </w:r>
      <w:r w:rsidR="006F4BD8" w:rsidRPr="00C70E3B">
        <w:rPr>
          <w:b/>
          <w:bCs/>
          <w:sz w:val="24"/>
          <w:szCs w:val="24"/>
          <w:u w:color="0000FF"/>
        </w:rPr>
        <w:t xml:space="preserve"> (Apr 2)</w:t>
      </w:r>
    </w:p>
    <w:p w14:paraId="33800B02" w14:textId="60C16637" w:rsidR="006F4BD8" w:rsidRPr="00C70E3B" w:rsidRDefault="006F4BD8" w:rsidP="00955AEC">
      <w:pPr>
        <w:widowControl w:val="0"/>
        <w:autoSpaceDE w:val="0"/>
        <w:autoSpaceDN w:val="0"/>
        <w:adjustRightInd w:val="0"/>
        <w:spacing w:before="240"/>
        <w:rPr>
          <w:b/>
          <w:i/>
          <w:iCs/>
          <w:sz w:val="24"/>
          <w:szCs w:val="24"/>
          <w:u w:color="0000FF"/>
        </w:rPr>
      </w:pPr>
      <w:r w:rsidRPr="00C70E3B">
        <w:rPr>
          <w:b/>
          <w:i/>
          <w:iCs/>
          <w:sz w:val="24"/>
          <w:szCs w:val="24"/>
          <w:u w:color="0000FF"/>
        </w:rPr>
        <w:t>** Written assignment 3 due Monday April 1st.</w:t>
      </w:r>
    </w:p>
    <w:p w14:paraId="18482C80"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Required readings</w:t>
      </w:r>
    </w:p>
    <w:p w14:paraId="5F08A958" w14:textId="46B42FB6" w:rsidR="00A113D2" w:rsidRPr="00C70E3B" w:rsidRDefault="004A2E54"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Chapters 2 and 7</w:t>
      </w:r>
      <w:r w:rsidRPr="00C70E3B">
        <w:rPr>
          <w:sz w:val="24"/>
          <w:szCs w:val="24"/>
          <w:u w:color="0000FF"/>
        </w:rPr>
        <w:t xml:space="preserve"> in </w:t>
      </w:r>
      <w:r w:rsidR="00963481" w:rsidRPr="00C70E3B">
        <w:rPr>
          <w:sz w:val="24"/>
          <w:szCs w:val="24"/>
          <w:u w:color="0000FF"/>
        </w:rPr>
        <w:t>Robert H. Bates (2008).</w:t>
      </w:r>
      <w:proofErr w:type="gramEnd"/>
      <w:r w:rsidR="00963481" w:rsidRPr="00C70E3B">
        <w:rPr>
          <w:sz w:val="24"/>
          <w:szCs w:val="24"/>
          <w:u w:color="0000FF"/>
        </w:rPr>
        <w:t xml:space="preserve"> </w:t>
      </w:r>
      <w:r w:rsidR="00963481" w:rsidRPr="00C70E3B">
        <w:rPr>
          <w:i/>
          <w:iCs/>
          <w:sz w:val="24"/>
          <w:szCs w:val="24"/>
          <w:u w:color="0000FF"/>
        </w:rPr>
        <w:t>When Things Fell Apart: State Failure in Late-Century Africa</w:t>
      </w:r>
      <w:r w:rsidR="00963481" w:rsidRPr="00C70E3B">
        <w:rPr>
          <w:sz w:val="24"/>
          <w:szCs w:val="24"/>
          <w:u w:color="0000FF"/>
        </w:rPr>
        <w:t xml:space="preserve">. </w:t>
      </w:r>
      <w:proofErr w:type="gramStart"/>
      <w:r w:rsidR="00963481" w:rsidRPr="00C70E3B">
        <w:rPr>
          <w:sz w:val="24"/>
          <w:szCs w:val="24"/>
          <w:u w:color="0000FF"/>
        </w:rPr>
        <w:t>Cambridge, Cambridge University Press.</w:t>
      </w:r>
      <w:proofErr w:type="gramEnd"/>
      <w:r w:rsidRPr="00C70E3B">
        <w:rPr>
          <w:sz w:val="24"/>
          <w:szCs w:val="24"/>
          <w:u w:color="0000FF"/>
        </w:rPr>
        <w:t xml:space="preserve"> (</w:t>
      </w:r>
      <w:proofErr w:type="gramStart"/>
      <w:r w:rsidRPr="00C70E3B">
        <w:rPr>
          <w:i/>
          <w:sz w:val="24"/>
          <w:szCs w:val="24"/>
          <w:u w:val="single"/>
        </w:rPr>
        <w:t>see</w:t>
      </w:r>
      <w:proofErr w:type="gramEnd"/>
      <w:r w:rsidRPr="00C70E3B">
        <w:rPr>
          <w:i/>
          <w:sz w:val="24"/>
          <w:szCs w:val="24"/>
          <w:u w:val="single"/>
        </w:rPr>
        <w:t xml:space="preserve"> </w:t>
      </w:r>
      <w:proofErr w:type="spellStart"/>
      <w:r w:rsidRPr="00C70E3B">
        <w:rPr>
          <w:i/>
          <w:sz w:val="24"/>
          <w:szCs w:val="24"/>
          <w:u w:val="single"/>
        </w:rPr>
        <w:t>Courseworks</w:t>
      </w:r>
      <w:proofErr w:type="spellEnd"/>
      <w:r w:rsidRPr="00C70E3B">
        <w:rPr>
          <w:sz w:val="24"/>
          <w:szCs w:val="24"/>
          <w:u w:color="0000FF"/>
        </w:rPr>
        <w:t>)</w:t>
      </w:r>
    </w:p>
    <w:p w14:paraId="1F7383C9" w14:textId="04E23E7B" w:rsidR="009F0C5D" w:rsidRPr="00C70E3B" w:rsidRDefault="009F0C5D"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James </w:t>
      </w:r>
      <w:proofErr w:type="spellStart"/>
      <w:r w:rsidRPr="00C70E3B">
        <w:rPr>
          <w:sz w:val="24"/>
          <w:szCs w:val="24"/>
          <w:u w:color="0000FF"/>
        </w:rPr>
        <w:t>Fearon</w:t>
      </w:r>
      <w:proofErr w:type="spellEnd"/>
      <w:r w:rsidRPr="00C70E3B">
        <w:rPr>
          <w:sz w:val="24"/>
          <w:szCs w:val="24"/>
          <w:u w:color="0000FF"/>
        </w:rPr>
        <w:t xml:space="preserve"> (1995). </w:t>
      </w:r>
      <w:proofErr w:type="gramStart"/>
      <w:r w:rsidRPr="00C70E3B">
        <w:rPr>
          <w:sz w:val="24"/>
          <w:szCs w:val="24"/>
          <w:u w:color="0000FF"/>
        </w:rPr>
        <w:t>“</w:t>
      </w:r>
      <w:hyperlink r:id="rId78" w:history="1">
        <w:r w:rsidRPr="00C70E3B">
          <w:rPr>
            <w:rStyle w:val="Hyperlink"/>
            <w:sz w:val="24"/>
            <w:szCs w:val="24"/>
            <w:u w:color="0000FF"/>
          </w:rPr>
          <w:t>Rationalist Explanations for War</w:t>
        </w:r>
      </w:hyperlink>
      <w:r w:rsidR="006E513B" w:rsidRPr="00C70E3B">
        <w:rPr>
          <w:sz w:val="24"/>
          <w:szCs w:val="24"/>
          <w:u w:color="0000FF"/>
        </w:rPr>
        <w:t>,” International Organization 49(3), p379-414.</w:t>
      </w:r>
      <w:proofErr w:type="gramEnd"/>
    </w:p>
    <w:p w14:paraId="5AC6D15A" w14:textId="77777777" w:rsidR="003F4317" w:rsidRPr="00C70E3B" w:rsidRDefault="003F4317"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Amos Sawyer (2004).</w:t>
      </w:r>
      <w:proofErr w:type="gramEnd"/>
      <w:r w:rsidRPr="00C70E3B">
        <w:rPr>
          <w:sz w:val="24"/>
          <w:szCs w:val="24"/>
          <w:u w:color="0000FF"/>
        </w:rPr>
        <w:t xml:space="preserve"> "</w:t>
      </w:r>
      <w:hyperlink r:id="rId79" w:history="1">
        <w:r w:rsidRPr="00C70E3B">
          <w:rPr>
            <w:color w:val="0000FF"/>
            <w:sz w:val="24"/>
            <w:szCs w:val="24"/>
            <w:u w:val="single" w:color="0000FF"/>
          </w:rPr>
          <w:t>Violent conflicts and governance challenges in West Africa: the case of the Mano River basin area</w:t>
        </w:r>
      </w:hyperlink>
      <w:r w:rsidRPr="00C70E3B">
        <w:rPr>
          <w:sz w:val="24"/>
          <w:szCs w:val="24"/>
          <w:u w:color="0000FF"/>
        </w:rPr>
        <w:t xml:space="preserve">." </w:t>
      </w:r>
      <w:proofErr w:type="gramStart"/>
      <w:r w:rsidRPr="00C70E3B">
        <w:rPr>
          <w:sz w:val="24"/>
          <w:szCs w:val="24"/>
          <w:u w:color="0000FF"/>
        </w:rPr>
        <w:t>The Journal of Modern African Studies 42(03).</w:t>
      </w:r>
      <w:proofErr w:type="gramEnd"/>
      <w:r w:rsidRPr="00C70E3B">
        <w:rPr>
          <w:sz w:val="24"/>
          <w:szCs w:val="24"/>
          <w:u w:color="0000FF"/>
        </w:rPr>
        <w:t xml:space="preserve"> </w:t>
      </w:r>
    </w:p>
    <w:p w14:paraId="46E8B619" w14:textId="77777777" w:rsidR="003F4317" w:rsidRPr="00C70E3B" w:rsidRDefault="003F4317"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Blattman, Christopher, and Edward Miguel. "</w:t>
      </w:r>
      <w:hyperlink r:id="rId80" w:history="1">
        <w:r w:rsidRPr="00C70E3B">
          <w:rPr>
            <w:rStyle w:val="Hyperlink"/>
            <w:sz w:val="24"/>
            <w:szCs w:val="24"/>
            <w:u w:color="0000FF"/>
          </w:rPr>
          <w:t>Civil War</w:t>
        </w:r>
      </w:hyperlink>
      <w:r w:rsidRPr="00C70E3B">
        <w:rPr>
          <w:sz w:val="24"/>
          <w:szCs w:val="24"/>
          <w:u w:color="0000FF"/>
        </w:rPr>
        <w:t>." </w:t>
      </w:r>
      <w:r w:rsidRPr="00C70E3B">
        <w:rPr>
          <w:i/>
          <w:iCs/>
          <w:sz w:val="24"/>
          <w:szCs w:val="24"/>
          <w:u w:color="0000FF"/>
        </w:rPr>
        <w:t>Journal of Economic Literature</w:t>
      </w:r>
      <w:r w:rsidRPr="00C70E3B">
        <w:rPr>
          <w:sz w:val="24"/>
          <w:szCs w:val="24"/>
          <w:u w:color="0000FF"/>
        </w:rPr>
        <w:t> 48.1 (2010): 3-57.</w:t>
      </w:r>
    </w:p>
    <w:p w14:paraId="4A3D1E0C" w14:textId="72A8BECA"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Recommended readings</w:t>
      </w:r>
    </w:p>
    <w:p w14:paraId="00B79FA1" w14:textId="77777777" w:rsidR="009F0C5D" w:rsidRPr="00C70E3B" w:rsidRDefault="009F0C5D"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Jonathan Di John (2008). “</w:t>
      </w:r>
      <w:hyperlink r:id="rId81" w:history="1">
        <w:proofErr w:type="spellStart"/>
        <w:r w:rsidRPr="00C70E3B">
          <w:rPr>
            <w:color w:val="0000FF"/>
            <w:sz w:val="24"/>
            <w:szCs w:val="24"/>
            <w:u w:val="single" w:color="0000FF"/>
          </w:rPr>
          <w:t>Conceptualising</w:t>
        </w:r>
        <w:proofErr w:type="spellEnd"/>
        <w:r w:rsidRPr="00C70E3B">
          <w:rPr>
            <w:color w:val="0000FF"/>
            <w:sz w:val="24"/>
            <w:szCs w:val="24"/>
            <w:u w:val="single" w:color="0000FF"/>
          </w:rPr>
          <w:t xml:space="preserve"> the Causes and Consequences of Failed States: A Critical Review of the Literature</w:t>
        </w:r>
      </w:hyperlink>
      <w:r w:rsidRPr="00C70E3B">
        <w:rPr>
          <w:sz w:val="24"/>
          <w:szCs w:val="24"/>
          <w:u w:color="0000FF"/>
        </w:rPr>
        <w:t>”.</w:t>
      </w:r>
    </w:p>
    <w:p w14:paraId="25B684B5"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Human Security Report 2009/2010,</w:t>
      </w:r>
      <w:r w:rsidRPr="00C70E3B">
        <w:rPr>
          <w:color w:val="333333"/>
          <w:sz w:val="24"/>
          <w:szCs w:val="24"/>
          <w:u w:color="0000FF"/>
        </w:rPr>
        <w:t xml:space="preserve"> </w:t>
      </w:r>
      <w:hyperlink r:id="rId82" w:history="1">
        <w:r w:rsidRPr="00C70E3B">
          <w:rPr>
            <w:color w:val="003366"/>
            <w:sz w:val="24"/>
            <w:szCs w:val="24"/>
            <w:u w:val="single" w:color="003366"/>
          </w:rPr>
          <w:t>Chapters 1 and 2</w:t>
        </w:r>
      </w:hyperlink>
    </w:p>
    <w:p w14:paraId="2DD12870" w14:textId="2DFEBE9A" w:rsidR="00A113D2" w:rsidRPr="00C70E3B" w:rsidRDefault="00963481" w:rsidP="00955AEC">
      <w:pPr>
        <w:widowControl w:val="0"/>
        <w:tabs>
          <w:tab w:val="left" w:pos="720"/>
        </w:tabs>
        <w:autoSpaceDE w:val="0"/>
        <w:autoSpaceDN w:val="0"/>
        <w:adjustRightInd w:val="0"/>
        <w:spacing w:before="120" w:after="120"/>
        <w:ind w:left="360"/>
        <w:rPr>
          <w:rFonts w:ascii="Calibri" w:hAnsi="Calibri" w:cs="Calibri"/>
          <w:u w:color="0000FF"/>
        </w:rPr>
      </w:pPr>
      <w:proofErr w:type="gramStart"/>
      <w:r w:rsidRPr="00C70E3B">
        <w:rPr>
          <w:sz w:val="24"/>
          <w:szCs w:val="24"/>
          <w:u w:color="0000FF"/>
        </w:rPr>
        <w:t>Goldstone, J. A. (2008).</w:t>
      </w:r>
      <w:proofErr w:type="gramEnd"/>
      <w:r w:rsidRPr="00C70E3B">
        <w:rPr>
          <w:sz w:val="24"/>
          <w:szCs w:val="24"/>
          <w:u w:color="0000FF"/>
        </w:rPr>
        <w:t xml:space="preserve"> "</w:t>
      </w:r>
      <w:hyperlink r:id="rId83" w:history="1">
        <w:r w:rsidRPr="00C70E3B">
          <w:rPr>
            <w:rStyle w:val="Hyperlink"/>
            <w:sz w:val="24"/>
            <w:szCs w:val="24"/>
            <w:u w:color="0000FF"/>
          </w:rPr>
          <w:t>Pathways to State Failure</w:t>
        </w:r>
      </w:hyperlink>
      <w:r w:rsidRPr="00C70E3B">
        <w:rPr>
          <w:sz w:val="24"/>
          <w:szCs w:val="24"/>
          <w:u w:color="0000FF"/>
        </w:rPr>
        <w:t>." Conflict Management and Peace Science 25(4): 285 - 296.</w:t>
      </w:r>
    </w:p>
    <w:p w14:paraId="4C091193"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Crawford Young (2002).</w:t>
      </w:r>
      <w:proofErr w:type="gramEnd"/>
      <w:r w:rsidRPr="00C70E3B">
        <w:rPr>
          <w:sz w:val="24"/>
          <w:szCs w:val="24"/>
          <w:u w:color="0000FF"/>
        </w:rPr>
        <w:t xml:space="preserve"> "</w:t>
      </w:r>
      <w:hyperlink r:id="rId84" w:history="1">
        <w:r w:rsidRPr="00C70E3B">
          <w:rPr>
            <w:color w:val="0000FF"/>
            <w:sz w:val="24"/>
            <w:szCs w:val="24"/>
            <w:u w:val="single" w:color="0000FF"/>
          </w:rPr>
          <w:t>Deciphering Disorder in Africa: Is Identity the Key?</w:t>
        </w:r>
      </w:hyperlink>
      <w:r w:rsidRPr="00C70E3B">
        <w:rPr>
          <w:sz w:val="24"/>
          <w:szCs w:val="24"/>
          <w:u w:color="0000FF"/>
        </w:rPr>
        <w:t xml:space="preserve">" </w:t>
      </w:r>
      <w:proofErr w:type="gramStart"/>
      <w:r w:rsidRPr="00C70E3B">
        <w:rPr>
          <w:sz w:val="24"/>
          <w:szCs w:val="24"/>
          <w:u w:color="0000FF"/>
        </w:rPr>
        <w:t>World Politics 54(4).</w:t>
      </w:r>
      <w:proofErr w:type="gramEnd"/>
    </w:p>
    <w:p w14:paraId="20E2D464" w14:textId="3DAA552D" w:rsidR="00CB74A8" w:rsidRPr="00C70E3B" w:rsidRDefault="00CB74A8"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Collier, Paul, and </w:t>
      </w:r>
      <w:proofErr w:type="spellStart"/>
      <w:r w:rsidRPr="00C70E3B">
        <w:rPr>
          <w:sz w:val="24"/>
          <w:szCs w:val="24"/>
          <w:u w:color="0000FF"/>
        </w:rPr>
        <w:t>Anke</w:t>
      </w:r>
      <w:proofErr w:type="spellEnd"/>
      <w:r w:rsidRPr="00C70E3B">
        <w:rPr>
          <w:sz w:val="24"/>
          <w:szCs w:val="24"/>
          <w:u w:color="0000FF"/>
        </w:rPr>
        <w:t xml:space="preserve"> </w:t>
      </w:r>
      <w:proofErr w:type="spellStart"/>
      <w:r w:rsidRPr="00C70E3B">
        <w:rPr>
          <w:sz w:val="24"/>
          <w:szCs w:val="24"/>
          <w:u w:color="0000FF"/>
        </w:rPr>
        <w:t>Hoeffler</w:t>
      </w:r>
      <w:proofErr w:type="spellEnd"/>
      <w:r w:rsidRPr="00C70E3B">
        <w:rPr>
          <w:sz w:val="24"/>
          <w:szCs w:val="24"/>
          <w:u w:color="0000FF"/>
        </w:rPr>
        <w:t>. "</w:t>
      </w:r>
      <w:hyperlink r:id="rId85" w:history="1">
        <w:r w:rsidRPr="00C70E3B">
          <w:rPr>
            <w:rStyle w:val="Hyperlink"/>
            <w:sz w:val="24"/>
            <w:szCs w:val="24"/>
            <w:u w:color="0000FF"/>
          </w:rPr>
          <w:t>Greed and grievance in civil war</w:t>
        </w:r>
      </w:hyperlink>
      <w:r w:rsidRPr="00C70E3B">
        <w:rPr>
          <w:sz w:val="24"/>
          <w:szCs w:val="24"/>
          <w:u w:color="0000FF"/>
        </w:rPr>
        <w:t>." </w:t>
      </w:r>
      <w:r w:rsidRPr="00C70E3B">
        <w:rPr>
          <w:i/>
          <w:iCs/>
          <w:sz w:val="24"/>
          <w:szCs w:val="24"/>
          <w:u w:color="0000FF"/>
        </w:rPr>
        <w:t>Oxford economic papers</w:t>
      </w:r>
      <w:r w:rsidRPr="00C70E3B">
        <w:rPr>
          <w:sz w:val="24"/>
          <w:szCs w:val="24"/>
          <w:u w:color="0000FF"/>
        </w:rPr>
        <w:t> 56.4 (2004): 563-595.</w:t>
      </w:r>
    </w:p>
    <w:p w14:paraId="12F419C9"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Further reading</w:t>
      </w:r>
    </w:p>
    <w:p w14:paraId="398DDE48"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Acemoglu</w:t>
      </w:r>
      <w:proofErr w:type="spellEnd"/>
      <w:r w:rsidRPr="00C70E3B">
        <w:rPr>
          <w:sz w:val="24"/>
          <w:szCs w:val="24"/>
          <w:u w:color="0000FF"/>
        </w:rPr>
        <w:t>, D. and J. Robinson (2012). Why Nations Fail: The Origins of Power, Prosperity, and Poverty, Crown Publishing Group (NY).</w:t>
      </w:r>
    </w:p>
    <w:p w14:paraId="569AFA15" w14:textId="3342E0B2" w:rsidR="00E023A1" w:rsidRPr="00C70E3B" w:rsidRDefault="00E023A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Robert H. Bates (2008). </w:t>
      </w:r>
      <w:r w:rsidRPr="00C70E3B">
        <w:rPr>
          <w:i/>
          <w:iCs/>
          <w:sz w:val="24"/>
          <w:szCs w:val="24"/>
          <w:u w:color="0000FF"/>
        </w:rPr>
        <w:t>When Things Fell Apart: State Failure in Late-Century Africa</w:t>
      </w:r>
      <w:r w:rsidRPr="00C70E3B">
        <w:rPr>
          <w:sz w:val="24"/>
          <w:szCs w:val="24"/>
          <w:u w:color="0000FF"/>
        </w:rPr>
        <w:t xml:space="preserve">. </w:t>
      </w:r>
      <w:proofErr w:type="gramStart"/>
      <w:r w:rsidRPr="00C70E3B">
        <w:rPr>
          <w:sz w:val="24"/>
          <w:szCs w:val="24"/>
          <w:u w:color="0000FF"/>
        </w:rPr>
        <w:t>Cambridge, Cambridge University Press.</w:t>
      </w:r>
      <w:proofErr w:type="gramEnd"/>
    </w:p>
    <w:p w14:paraId="4C98082A" w14:textId="77777777" w:rsidR="0078780B" w:rsidRPr="00C70E3B" w:rsidRDefault="0078780B"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William Reno (1999). </w:t>
      </w:r>
      <w:proofErr w:type="gramStart"/>
      <w:r w:rsidRPr="00C70E3B">
        <w:rPr>
          <w:sz w:val="24"/>
          <w:szCs w:val="24"/>
          <w:u w:color="0000FF"/>
        </w:rPr>
        <w:t>“Warlord Politics and African States”.</w:t>
      </w:r>
      <w:proofErr w:type="gramEnd"/>
      <w:r w:rsidRPr="00C70E3B">
        <w:rPr>
          <w:sz w:val="24"/>
          <w:szCs w:val="24"/>
          <w:u w:color="0000FF"/>
        </w:rPr>
        <w:t xml:space="preserve"> Lynne </w:t>
      </w:r>
      <w:proofErr w:type="spellStart"/>
      <w:r w:rsidRPr="00C70E3B">
        <w:rPr>
          <w:sz w:val="24"/>
          <w:szCs w:val="24"/>
          <w:u w:color="0000FF"/>
        </w:rPr>
        <w:t>Rienner</w:t>
      </w:r>
      <w:proofErr w:type="spellEnd"/>
      <w:r w:rsidRPr="00C70E3B">
        <w:rPr>
          <w:sz w:val="24"/>
          <w:szCs w:val="24"/>
          <w:u w:color="0000FF"/>
        </w:rPr>
        <w:t>.</w:t>
      </w:r>
    </w:p>
    <w:p w14:paraId="129534B8" w14:textId="2524C316"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William Reno (2011). </w:t>
      </w:r>
      <w:proofErr w:type="gramStart"/>
      <w:r w:rsidRPr="00C70E3B">
        <w:rPr>
          <w:sz w:val="24"/>
          <w:szCs w:val="24"/>
          <w:u w:color="0000FF"/>
        </w:rPr>
        <w:t>“Warfare in Independent Africa”.</w:t>
      </w:r>
      <w:proofErr w:type="gramEnd"/>
      <w:r w:rsidRPr="00C70E3B">
        <w:rPr>
          <w:sz w:val="24"/>
          <w:szCs w:val="24"/>
          <w:u w:color="0000FF"/>
        </w:rPr>
        <w:t xml:space="preserve"> </w:t>
      </w:r>
      <w:proofErr w:type="gramStart"/>
      <w:r w:rsidRPr="00C70E3B">
        <w:rPr>
          <w:sz w:val="24"/>
          <w:szCs w:val="24"/>
          <w:u w:color="0000FF"/>
        </w:rPr>
        <w:t>Cambridge University Press.</w:t>
      </w:r>
      <w:proofErr w:type="gramEnd"/>
    </w:p>
    <w:p w14:paraId="3A51F954" w14:textId="77777777" w:rsidR="00CB74A8" w:rsidRPr="00C70E3B" w:rsidRDefault="00CB74A8"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Collier, Paul. </w:t>
      </w:r>
      <w:r w:rsidRPr="00C70E3B">
        <w:rPr>
          <w:i/>
          <w:iCs/>
          <w:sz w:val="24"/>
          <w:szCs w:val="24"/>
          <w:u w:color="0000FF"/>
        </w:rPr>
        <w:t>Wars, guns, and votes: Democracy in dangerous places</w:t>
      </w:r>
      <w:r w:rsidRPr="00C70E3B">
        <w:rPr>
          <w:sz w:val="24"/>
          <w:szCs w:val="24"/>
          <w:u w:color="0000FF"/>
        </w:rPr>
        <w:t xml:space="preserve">. </w:t>
      </w:r>
      <w:proofErr w:type="gramStart"/>
      <w:r w:rsidRPr="00C70E3B">
        <w:rPr>
          <w:sz w:val="24"/>
          <w:szCs w:val="24"/>
          <w:u w:color="0000FF"/>
        </w:rPr>
        <w:t>Harper Perennial, 2010.</w:t>
      </w:r>
      <w:proofErr w:type="gramEnd"/>
    </w:p>
    <w:p w14:paraId="4A92676E" w14:textId="0EC06F4B" w:rsidR="00CB74A8" w:rsidRPr="00C70E3B" w:rsidRDefault="00CB74A8"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Cramer, Christopher.</w:t>
      </w:r>
      <w:proofErr w:type="gramEnd"/>
      <w:r w:rsidRPr="00C70E3B">
        <w:rPr>
          <w:sz w:val="24"/>
          <w:szCs w:val="24"/>
          <w:u w:color="0000FF"/>
        </w:rPr>
        <w:t> </w:t>
      </w:r>
      <w:r w:rsidRPr="00C70E3B">
        <w:rPr>
          <w:i/>
          <w:iCs/>
          <w:sz w:val="24"/>
          <w:szCs w:val="24"/>
          <w:u w:color="0000FF"/>
        </w:rPr>
        <w:t xml:space="preserve">Violence in developing countries: War, memory, </w:t>
      </w:r>
      <w:proofErr w:type="gramStart"/>
      <w:r w:rsidRPr="00C70E3B">
        <w:rPr>
          <w:i/>
          <w:iCs/>
          <w:sz w:val="24"/>
          <w:szCs w:val="24"/>
          <w:u w:color="0000FF"/>
        </w:rPr>
        <w:t>progress</w:t>
      </w:r>
      <w:proofErr w:type="gramEnd"/>
      <w:r w:rsidRPr="00C70E3B">
        <w:rPr>
          <w:sz w:val="24"/>
          <w:szCs w:val="24"/>
          <w:u w:color="0000FF"/>
        </w:rPr>
        <w:t xml:space="preserve">. </w:t>
      </w:r>
      <w:proofErr w:type="gramStart"/>
      <w:r w:rsidRPr="00C70E3B">
        <w:rPr>
          <w:sz w:val="24"/>
          <w:szCs w:val="24"/>
          <w:u w:color="0000FF"/>
        </w:rPr>
        <w:t>Indiana University Press, 2007.</w:t>
      </w:r>
      <w:proofErr w:type="gramEnd"/>
    </w:p>
    <w:p w14:paraId="72C34EE6" w14:textId="49B6B6FB" w:rsidR="00C4030F" w:rsidRPr="00C70E3B" w:rsidRDefault="00C4030F" w:rsidP="00955AEC">
      <w:pPr>
        <w:pStyle w:val="Heading1"/>
      </w:pPr>
      <w:r w:rsidRPr="00C70E3B">
        <w:t>Part IV: State and Institution Building</w:t>
      </w:r>
    </w:p>
    <w:p w14:paraId="13F0E5F7" w14:textId="10BED254" w:rsidR="00A113D2" w:rsidRPr="00C70E3B" w:rsidRDefault="00C4030F" w:rsidP="00955AEC">
      <w:pPr>
        <w:widowControl w:val="0"/>
        <w:autoSpaceDE w:val="0"/>
        <w:autoSpaceDN w:val="0"/>
        <w:adjustRightInd w:val="0"/>
        <w:spacing w:before="360" w:after="120"/>
        <w:rPr>
          <w:b/>
          <w:bCs/>
          <w:sz w:val="24"/>
          <w:szCs w:val="24"/>
          <w:u w:color="0000FF"/>
        </w:rPr>
      </w:pPr>
      <w:r w:rsidRPr="00C70E3B">
        <w:rPr>
          <w:b/>
          <w:sz w:val="24"/>
          <w:szCs w:val="24"/>
          <w:u w:color="0000FF"/>
        </w:rPr>
        <w:t>Week 11</w:t>
      </w:r>
      <w:r w:rsidR="00963481" w:rsidRPr="00C70E3B">
        <w:rPr>
          <w:b/>
          <w:sz w:val="24"/>
          <w:szCs w:val="24"/>
          <w:u w:color="0000FF"/>
        </w:rPr>
        <w:t>:</w:t>
      </w:r>
      <w:r w:rsidR="00963481" w:rsidRPr="00C70E3B">
        <w:rPr>
          <w:b/>
          <w:sz w:val="24"/>
          <w:szCs w:val="24"/>
          <w:u w:color="0000FF"/>
        </w:rPr>
        <w:tab/>
      </w:r>
      <w:r w:rsidR="00963481" w:rsidRPr="00C70E3B">
        <w:rPr>
          <w:b/>
          <w:bCs/>
          <w:sz w:val="24"/>
          <w:szCs w:val="24"/>
          <w:u w:color="0000FF"/>
        </w:rPr>
        <w:t>State and institution building</w:t>
      </w:r>
      <w:r w:rsidR="006F4BD8" w:rsidRPr="00C70E3B">
        <w:rPr>
          <w:b/>
          <w:bCs/>
          <w:sz w:val="24"/>
          <w:szCs w:val="24"/>
          <w:u w:color="0000FF"/>
        </w:rPr>
        <w:t xml:space="preserve"> (Apr 9)</w:t>
      </w:r>
    </w:p>
    <w:p w14:paraId="1BB2EFDA"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Required readings</w:t>
      </w:r>
    </w:p>
    <w:p w14:paraId="30B7A3BC" w14:textId="369D564D" w:rsidR="00B862F8" w:rsidRPr="00C70E3B" w:rsidRDefault="00B862F8"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Sections 5 to 10</w:t>
      </w:r>
      <w:r w:rsidRPr="00C70E3B">
        <w:rPr>
          <w:sz w:val="24"/>
          <w:szCs w:val="24"/>
          <w:u w:color="0000FF"/>
        </w:rPr>
        <w:t xml:space="preserve"> of </w:t>
      </w:r>
      <w:proofErr w:type="spellStart"/>
      <w:r w:rsidRPr="00C70E3B">
        <w:rPr>
          <w:sz w:val="24"/>
          <w:szCs w:val="24"/>
          <w:u w:color="0000FF"/>
        </w:rPr>
        <w:t>Daron</w:t>
      </w:r>
      <w:proofErr w:type="spellEnd"/>
      <w:r w:rsidRPr="00C70E3B">
        <w:rPr>
          <w:sz w:val="24"/>
          <w:szCs w:val="24"/>
          <w:u w:color="0000FF"/>
        </w:rPr>
        <w:t xml:space="preserve"> </w:t>
      </w:r>
      <w:proofErr w:type="spellStart"/>
      <w:r w:rsidRPr="00C70E3B">
        <w:rPr>
          <w:sz w:val="24"/>
          <w:szCs w:val="24"/>
          <w:u w:color="0000FF"/>
        </w:rPr>
        <w:t>Acemoglu</w:t>
      </w:r>
      <w:proofErr w:type="spellEnd"/>
      <w:r w:rsidRPr="00C70E3B">
        <w:rPr>
          <w:sz w:val="24"/>
          <w:szCs w:val="24"/>
          <w:u w:color="0000FF"/>
        </w:rPr>
        <w:t>, Simon Johnson, and James Robinson.</w:t>
      </w:r>
      <w:proofErr w:type="gramEnd"/>
      <w:r w:rsidRPr="00C70E3B">
        <w:rPr>
          <w:sz w:val="24"/>
          <w:szCs w:val="24"/>
          <w:u w:color="0000FF"/>
        </w:rPr>
        <w:t xml:space="preserve"> (2005). "</w:t>
      </w:r>
      <w:hyperlink r:id="rId86" w:history="1">
        <w:r w:rsidRPr="00C70E3B">
          <w:rPr>
            <w:color w:val="0000FF"/>
            <w:sz w:val="24"/>
            <w:szCs w:val="24"/>
            <w:u w:val="single" w:color="0000FF"/>
          </w:rPr>
          <w:t>Institutions as a fundamental cause of long-run growth</w:t>
        </w:r>
      </w:hyperlink>
      <w:r w:rsidRPr="00C70E3B">
        <w:rPr>
          <w:sz w:val="24"/>
          <w:szCs w:val="24"/>
          <w:u w:color="0000FF"/>
        </w:rPr>
        <w:t xml:space="preserve">." </w:t>
      </w:r>
      <w:proofErr w:type="gramStart"/>
      <w:r w:rsidRPr="00C70E3B">
        <w:rPr>
          <w:sz w:val="24"/>
          <w:szCs w:val="24"/>
          <w:u w:color="0000FF"/>
        </w:rPr>
        <w:t>Handbook of economic growth 1: 385-472.</w:t>
      </w:r>
      <w:proofErr w:type="gramEnd"/>
    </w:p>
    <w:p w14:paraId="78E3BD9C" w14:textId="08E4E245" w:rsidR="00CB74A8" w:rsidRPr="00C70E3B" w:rsidRDefault="00CB74A8"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Bates, Robert H., John H. </w:t>
      </w:r>
      <w:proofErr w:type="spellStart"/>
      <w:r w:rsidRPr="00C70E3B">
        <w:rPr>
          <w:sz w:val="24"/>
          <w:szCs w:val="24"/>
          <w:u w:color="0000FF"/>
        </w:rPr>
        <w:t>Coatsworth</w:t>
      </w:r>
      <w:proofErr w:type="spellEnd"/>
      <w:r w:rsidRPr="00C70E3B">
        <w:rPr>
          <w:sz w:val="24"/>
          <w:szCs w:val="24"/>
          <w:u w:color="0000FF"/>
        </w:rPr>
        <w:t>, and Jeffrey G. Williamson. 2007. "</w:t>
      </w:r>
      <w:hyperlink r:id="rId87" w:history="1">
        <w:r w:rsidRPr="00C70E3B">
          <w:rPr>
            <w:color w:val="0000FF"/>
            <w:sz w:val="24"/>
            <w:szCs w:val="24"/>
            <w:u w:val="single" w:color="0000FF"/>
          </w:rPr>
          <w:t>Lost Decades: Post-independence Performance in Latin America and Africa</w:t>
        </w:r>
      </w:hyperlink>
      <w:r w:rsidRPr="00C70E3B">
        <w:rPr>
          <w:sz w:val="24"/>
          <w:szCs w:val="24"/>
          <w:u w:color="0000FF"/>
        </w:rPr>
        <w:t xml:space="preserve">." </w:t>
      </w:r>
      <w:proofErr w:type="gramStart"/>
      <w:r w:rsidRPr="00C70E3B">
        <w:rPr>
          <w:sz w:val="24"/>
          <w:szCs w:val="24"/>
          <w:u w:color="0000FF"/>
        </w:rPr>
        <w:t>The Journal of Economic History.</w:t>
      </w:r>
      <w:proofErr w:type="gramEnd"/>
    </w:p>
    <w:p w14:paraId="231F4BBD" w14:textId="4B3B6256" w:rsidR="00521C72" w:rsidRPr="00C70E3B" w:rsidRDefault="00521C72"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Robinson, James A. 2006. “</w:t>
      </w:r>
      <w:hyperlink r:id="rId88" w:history="1">
        <w:r w:rsidRPr="00C70E3B">
          <w:rPr>
            <w:rStyle w:val="Hyperlink"/>
            <w:sz w:val="24"/>
            <w:szCs w:val="24"/>
            <w:u w:color="0000FF"/>
          </w:rPr>
          <w:t>Economic Development and Democracy</w:t>
        </w:r>
      </w:hyperlink>
      <w:r w:rsidRPr="00C70E3B">
        <w:rPr>
          <w:sz w:val="24"/>
          <w:szCs w:val="24"/>
          <w:u w:color="0000FF"/>
        </w:rPr>
        <w:t>,” Annual Review of Political Science 9: 503-527.</w:t>
      </w:r>
    </w:p>
    <w:p w14:paraId="63FED9D0" w14:textId="77777777" w:rsidR="0029275E" w:rsidRPr="00C70E3B" w:rsidRDefault="003F4317"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 xml:space="preserve">North, D. C., J. J. Wallis, and Barry </w:t>
      </w:r>
      <w:proofErr w:type="spellStart"/>
      <w:r w:rsidRPr="00C70E3B">
        <w:rPr>
          <w:sz w:val="24"/>
          <w:szCs w:val="24"/>
          <w:u w:color="0000FF"/>
        </w:rPr>
        <w:t>Weingast</w:t>
      </w:r>
      <w:proofErr w:type="spellEnd"/>
      <w:r w:rsidRPr="00C70E3B">
        <w:rPr>
          <w:sz w:val="24"/>
          <w:szCs w:val="24"/>
          <w:u w:color="0000FF"/>
        </w:rPr>
        <w:t>.</w:t>
      </w:r>
      <w:proofErr w:type="gramEnd"/>
      <w:r w:rsidRPr="00C70E3B">
        <w:rPr>
          <w:sz w:val="24"/>
          <w:szCs w:val="24"/>
          <w:u w:color="0000FF"/>
        </w:rPr>
        <w:t xml:space="preserve"> (2006). </w:t>
      </w:r>
      <w:hyperlink r:id="rId89" w:history="1">
        <w:r w:rsidRPr="00C70E3B">
          <w:rPr>
            <w:color w:val="0000FF"/>
            <w:sz w:val="24"/>
            <w:szCs w:val="24"/>
            <w:u w:val="single" w:color="0000FF"/>
          </w:rPr>
          <w:t>A conceptual framework for interpreting recorded human history</w:t>
        </w:r>
      </w:hyperlink>
      <w:r w:rsidRPr="00C70E3B">
        <w:rPr>
          <w:sz w:val="24"/>
          <w:szCs w:val="24"/>
          <w:u w:color="0000FF"/>
        </w:rPr>
        <w:t>, National Bureau of Economic Research. 12795.</w:t>
      </w:r>
      <w:r w:rsidR="0029275E" w:rsidRPr="00C70E3B">
        <w:rPr>
          <w:sz w:val="24"/>
          <w:szCs w:val="24"/>
          <w:u w:color="0000FF"/>
        </w:rPr>
        <w:t xml:space="preserve"> </w:t>
      </w:r>
    </w:p>
    <w:p w14:paraId="145AD6C2" w14:textId="42F6EC03" w:rsidR="003F4317" w:rsidRPr="00C70E3B" w:rsidRDefault="0029275E"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Weinstein, Jeremy M. 2005.</w:t>
      </w:r>
      <w:proofErr w:type="gramEnd"/>
      <w:r w:rsidRPr="00C70E3B">
        <w:rPr>
          <w:sz w:val="24"/>
          <w:szCs w:val="24"/>
          <w:u w:color="0000FF"/>
        </w:rPr>
        <w:t xml:space="preserve"> "</w:t>
      </w:r>
      <w:hyperlink r:id="rId90" w:history="1">
        <w:r w:rsidRPr="00C70E3B">
          <w:rPr>
            <w:color w:val="0000FF"/>
            <w:sz w:val="24"/>
            <w:szCs w:val="24"/>
            <w:u w:val="single" w:color="0000FF"/>
          </w:rPr>
          <w:t>Autonomous Recovery and International Intervention in Comparative Perspective</w:t>
        </w:r>
      </w:hyperlink>
      <w:r w:rsidRPr="00C70E3B">
        <w:rPr>
          <w:sz w:val="24"/>
          <w:szCs w:val="24"/>
          <w:u w:color="0000FF"/>
        </w:rPr>
        <w:t xml:space="preserve">." </w:t>
      </w:r>
      <w:proofErr w:type="gramStart"/>
      <w:r w:rsidRPr="00C70E3B">
        <w:rPr>
          <w:i/>
          <w:iCs/>
          <w:sz w:val="24"/>
          <w:szCs w:val="24"/>
          <w:u w:color="0000FF"/>
        </w:rPr>
        <w:t>Center for Global Development Working Paper</w:t>
      </w:r>
      <w:r w:rsidRPr="00C70E3B">
        <w:rPr>
          <w:sz w:val="24"/>
          <w:szCs w:val="24"/>
          <w:u w:color="0000FF"/>
        </w:rPr>
        <w:t xml:space="preserve"> 57.</w:t>
      </w:r>
      <w:proofErr w:type="gramEnd"/>
    </w:p>
    <w:p w14:paraId="06488288"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Recommended readings</w:t>
      </w:r>
    </w:p>
    <w:p w14:paraId="1C2FEF2A" w14:textId="77777777" w:rsidR="000932F1" w:rsidRPr="00C70E3B" w:rsidRDefault="000932F1"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Thelen</w:t>
      </w:r>
      <w:proofErr w:type="spellEnd"/>
      <w:r w:rsidRPr="00C70E3B">
        <w:rPr>
          <w:sz w:val="24"/>
          <w:szCs w:val="24"/>
          <w:u w:color="0000FF"/>
        </w:rPr>
        <w:t>, Kathleen. "</w:t>
      </w:r>
      <w:hyperlink r:id="rId91" w:history="1">
        <w:r w:rsidRPr="00C70E3B">
          <w:rPr>
            <w:rStyle w:val="Hyperlink"/>
            <w:sz w:val="24"/>
            <w:szCs w:val="24"/>
            <w:u w:color="0000FF"/>
          </w:rPr>
          <w:t>Historical institutionalism in comparative politics</w:t>
        </w:r>
      </w:hyperlink>
      <w:r w:rsidRPr="00C70E3B">
        <w:rPr>
          <w:sz w:val="24"/>
          <w:szCs w:val="24"/>
          <w:u w:color="0000FF"/>
        </w:rPr>
        <w:t>." </w:t>
      </w:r>
      <w:proofErr w:type="gramStart"/>
      <w:r w:rsidRPr="00C70E3B">
        <w:rPr>
          <w:i/>
          <w:iCs/>
          <w:sz w:val="24"/>
          <w:szCs w:val="24"/>
          <w:u w:color="0000FF"/>
        </w:rPr>
        <w:t>Annual review of political science</w:t>
      </w:r>
      <w:r w:rsidRPr="00C70E3B">
        <w:rPr>
          <w:sz w:val="24"/>
          <w:szCs w:val="24"/>
          <w:u w:color="0000FF"/>
        </w:rPr>
        <w:t> 2.1 (1999): 369-404.</w:t>
      </w:r>
      <w:proofErr w:type="gramEnd"/>
    </w:p>
    <w:p w14:paraId="4BD842CC" w14:textId="77777777" w:rsidR="00B862F8" w:rsidRPr="00C70E3B" w:rsidRDefault="00B862F8"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Levitsky</w:t>
      </w:r>
      <w:proofErr w:type="spellEnd"/>
      <w:r w:rsidRPr="00C70E3B">
        <w:rPr>
          <w:sz w:val="24"/>
          <w:szCs w:val="24"/>
          <w:u w:color="0000FF"/>
        </w:rPr>
        <w:t xml:space="preserve">, Steven, and </w:t>
      </w:r>
      <w:proofErr w:type="spellStart"/>
      <w:r w:rsidRPr="00C70E3B">
        <w:rPr>
          <w:sz w:val="24"/>
          <w:szCs w:val="24"/>
          <w:u w:color="0000FF"/>
        </w:rPr>
        <w:t>María</w:t>
      </w:r>
      <w:proofErr w:type="spellEnd"/>
      <w:r w:rsidRPr="00C70E3B">
        <w:rPr>
          <w:sz w:val="24"/>
          <w:szCs w:val="24"/>
          <w:u w:color="0000FF"/>
        </w:rPr>
        <w:t xml:space="preserve"> Victoria Murillo. "</w:t>
      </w:r>
      <w:hyperlink r:id="rId92" w:history="1">
        <w:r w:rsidRPr="00C70E3B">
          <w:rPr>
            <w:rStyle w:val="Hyperlink"/>
            <w:sz w:val="24"/>
            <w:szCs w:val="24"/>
            <w:u w:color="0000FF"/>
          </w:rPr>
          <w:t>Variation in Institutional Strength</w:t>
        </w:r>
      </w:hyperlink>
      <w:r w:rsidRPr="00C70E3B">
        <w:rPr>
          <w:sz w:val="24"/>
          <w:szCs w:val="24"/>
          <w:u w:color="0000FF"/>
        </w:rPr>
        <w:t>." </w:t>
      </w:r>
      <w:r w:rsidRPr="00C70E3B">
        <w:rPr>
          <w:i/>
          <w:iCs/>
          <w:sz w:val="24"/>
          <w:szCs w:val="24"/>
          <w:u w:color="0000FF"/>
        </w:rPr>
        <w:t>Annual Review of Political Science</w:t>
      </w:r>
      <w:r w:rsidRPr="00C70E3B">
        <w:rPr>
          <w:sz w:val="24"/>
          <w:szCs w:val="24"/>
          <w:u w:color="0000FF"/>
        </w:rPr>
        <w:t> 12 (2009): 115-133.</w:t>
      </w:r>
    </w:p>
    <w:p w14:paraId="7D8A470C" w14:textId="77777777" w:rsidR="007138E1" w:rsidRPr="00C70E3B" w:rsidRDefault="007138E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DFID. 2010. </w:t>
      </w:r>
      <w:hyperlink r:id="rId93" w:history="1">
        <w:r w:rsidRPr="00C70E3B">
          <w:rPr>
            <w:color w:val="0000FF"/>
            <w:sz w:val="24"/>
            <w:szCs w:val="24"/>
            <w:u w:val="single" w:color="0000FF"/>
          </w:rPr>
          <w:t xml:space="preserve">Societies, States and Citizens. </w:t>
        </w:r>
        <w:proofErr w:type="gramStart"/>
        <w:r w:rsidRPr="00C70E3B">
          <w:rPr>
            <w:color w:val="0000FF"/>
            <w:sz w:val="24"/>
            <w:szCs w:val="24"/>
            <w:u w:val="single" w:color="0000FF"/>
          </w:rPr>
          <w:t>A policymaker's guide to the research</w:t>
        </w:r>
      </w:hyperlink>
      <w:r w:rsidRPr="00C70E3B">
        <w:rPr>
          <w:sz w:val="24"/>
          <w:szCs w:val="24"/>
          <w:u w:color="0000FF"/>
        </w:rPr>
        <w:t>.</w:t>
      </w:r>
      <w:proofErr w:type="gramEnd"/>
    </w:p>
    <w:p w14:paraId="5240D334" w14:textId="632DEE41" w:rsidR="00C545C1" w:rsidRPr="00C70E3B" w:rsidRDefault="00C545C1"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Besley</w:t>
      </w:r>
      <w:proofErr w:type="spellEnd"/>
      <w:r w:rsidRPr="00C70E3B">
        <w:rPr>
          <w:sz w:val="24"/>
          <w:szCs w:val="24"/>
          <w:u w:color="0000FF"/>
        </w:rPr>
        <w:t xml:space="preserve">, Tim and </w:t>
      </w:r>
      <w:proofErr w:type="spellStart"/>
      <w:r w:rsidRPr="00C70E3B">
        <w:rPr>
          <w:sz w:val="24"/>
          <w:szCs w:val="24"/>
          <w:u w:color="0000FF"/>
        </w:rPr>
        <w:t>Persson</w:t>
      </w:r>
      <w:proofErr w:type="spellEnd"/>
      <w:r w:rsidRPr="00C70E3B">
        <w:rPr>
          <w:sz w:val="24"/>
          <w:szCs w:val="24"/>
          <w:u w:color="0000FF"/>
        </w:rPr>
        <w:t xml:space="preserve">, </w:t>
      </w:r>
      <w:proofErr w:type="spellStart"/>
      <w:r w:rsidRPr="00C70E3B">
        <w:rPr>
          <w:sz w:val="24"/>
          <w:szCs w:val="24"/>
          <w:u w:color="0000FF"/>
        </w:rPr>
        <w:t>Torsten</w:t>
      </w:r>
      <w:proofErr w:type="spellEnd"/>
      <w:r w:rsidRPr="00C70E3B">
        <w:rPr>
          <w:sz w:val="24"/>
          <w:szCs w:val="24"/>
          <w:u w:color="0000FF"/>
        </w:rPr>
        <w:t xml:space="preserve">. </w:t>
      </w:r>
      <w:hyperlink r:id="rId94" w:history="1">
        <w:r w:rsidRPr="00C70E3B">
          <w:rPr>
            <w:rStyle w:val="Hyperlink"/>
            <w:sz w:val="24"/>
            <w:szCs w:val="24"/>
            <w:u w:color="0000FF"/>
          </w:rPr>
          <w:t>The Origins of State Capacity: Property Rights, Taxation and Politics</w:t>
        </w:r>
      </w:hyperlink>
      <w:r w:rsidRPr="00C70E3B">
        <w:rPr>
          <w:sz w:val="24"/>
          <w:szCs w:val="24"/>
          <w:u w:color="0000FF"/>
        </w:rPr>
        <w:t>, </w:t>
      </w:r>
      <w:r w:rsidRPr="00C70E3B">
        <w:rPr>
          <w:i/>
          <w:iCs/>
          <w:sz w:val="24"/>
          <w:szCs w:val="24"/>
          <w:u w:color="0000FF"/>
        </w:rPr>
        <w:t>American Economic Review</w:t>
      </w:r>
      <w:r w:rsidRPr="00C70E3B">
        <w:rPr>
          <w:sz w:val="24"/>
          <w:szCs w:val="24"/>
          <w:u w:color="0000FF"/>
        </w:rPr>
        <w:t>, 99(4), 1218-44, 2009. </w:t>
      </w:r>
    </w:p>
    <w:p w14:paraId="30C25D1D" w14:textId="77777777" w:rsidR="00993925" w:rsidRPr="00C70E3B" w:rsidRDefault="00993925"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Lant</w:t>
      </w:r>
      <w:proofErr w:type="spellEnd"/>
      <w:r w:rsidRPr="00C70E3B">
        <w:rPr>
          <w:sz w:val="24"/>
          <w:szCs w:val="24"/>
          <w:u w:color="0000FF"/>
        </w:rPr>
        <w:t xml:space="preserve"> Pritchett, Michael </w:t>
      </w:r>
      <w:proofErr w:type="spellStart"/>
      <w:r w:rsidRPr="00C70E3B">
        <w:rPr>
          <w:sz w:val="24"/>
          <w:szCs w:val="24"/>
          <w:u w:color="0000FF"/>
        </w:rPr>
        <w:t>Woolcock</w:t>
      </w:r>
      <w:proofErr w:type="spellEnd"/>
      <w:r w:rsidRPr="00C70E3B">
        <w:rPr>
          <w:sz w:val="24"/>
          <w:szCs w:val="24"/>
          <w:u w:color="0000FF"/>
        </w:rPr>
        <w:t xml:space="preserve"> and Matt Andrews. 2010. “</w:t>
      </w:r>
      <w:hyperlink r:id="rId95" w:history="1">
        <w:r w:rsidRPr="00C70E3B">
          <w:rPr>
            <w:rStyle w:val="Hyperlink"/>
            <w:sz w:val="24"/>
            <w:szCs w:val="24"/>
            <w:u w:color="0000FF"/>
          </w:rPr>
          <w:t>Capability Traps: The Mechanisms of Persistent Implementation Failure</w:t>
        </w:r>
      </w:hyperlink>
      <w:r w:rsidRPr="00C70E3B">
        <w:rPr>
          <w:sz w:val="24"/>
          <w:szCs w:val="24"/>
          <w:u w:color="0000FF"/>
        </w:rPr>
        <w:t xml:space="preserve">,” Background paper for the 2011 World Development Report on Development, Conflict and Fragile States. </w:t>
      </w:r>
    </w:p>
    <w:p w14:paraId="55047AE9" w14:textId="67456262"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James A. Robinson (2002). "</w:t>
      </w:r>
      <w:hyperlink r:id="rId96" w:history="1">
        <w:r w:rsidRPr="00C70E3B">
          <w:rPr>
            <w:color w:val="0000FF"/>
            <w:sz w:val="24"/>
            <w:szCs w:val="24"/>
            <w:u w:val="single" w:color="0000FF"/>
          </w:rPr>
          <w:t xml:space="preserve">States and Power in Africa by Jeffrey I. </w:t>
        </w:r>
        <w:proofErr w:type="spellStart"/>
        <w:r w:rsidRPr="00C70E3B">
          <w:rPr>
            <w:color w:val="0000FF"/>
            <w:sz w:val="24"/>
            <w:szCs w:val="24"/>
            <w:u w:val="single" w:color="0000FF"/>
          </w:rPr>
          <w:t>Herbst</w:t>
        </w:r>
        <w:proofErr w:type="spellEnd"/>
        <w:r w:rsidRPr="00C70E3B">
          <w:rPr>
            <w:color w:val="0000FF"/>
            <w:sz w:val="24"/>
            <w:szCs w:val="24"/>
            <w:u w:val="single" w:color="0000FF"/>
          </w:rPr>
          <w:t>: A Review Essay</w:t>
        </w:r>
      </w:hyperlink>
      <w:r w:rsidRPr="00C70E3B">
        <w:rPr>
          <w:sz w:val="24"/>
          <w:szCs w:val="24"/>
          <w:u w:color="0000FF"/>
        </w:rPr>
        <w:t>." Journal of Economic Literature 40(2): 510-519.</w:t>
      </w:r>
    </w:p>
    <w:p w14:paraId="26F3A70C"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Further reading</w:t>
      </w:r>
    </w:p>
    <w:p w14:paraId="0A1C192A" w14:textId="77777777" w:rsidR="00C545C1" w:rsidRPr="00C70E3B" w:rsidRDefault="00C545C1"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Acemoglu</w:t>
      </w:r>
      <w:proofErr w:type="spellEnd"/>
      <w:r w:rsidRPr="00C70E3B">
        <w:rPr>
          <w:sz w:val="24"/>
          <w:szCs w:val="24"/>
          <w:u w:color="0000FF"/>
        </w:rPr>
        <w:t xml:space="preserve">, </w:t>
      </w:r>
      <w:proofErr w:type="spellStart"/>
      <w:r w:rsidRPr="00C70E3B">
        <w:rPr>
          <w:sz w:val="24"/>
          <w:szCs w:val="24"/>
          <w:u w:color="0000FF"/>
        </w:rPr>
        <w:t>Daron</w:t>
      </w:r>
      <w:proofErr w:type="spellEnd"/>
      <w:r w:rsidRPr="00C70E3B">
        <w:rPr>
          <w:sz w:val="24"/>
          <w:szCs w:val="24"/>
          <w:u w:color="0000FF"/>
        </w:rPr>
        <w:t>, and James A. Robinson. </w:t>
      </w:r>
      <w:proofErr w:type="gramStart"/>
      <w:r w:rsidRPr="00C70E3B">
        <w:rPr>
          <w:i/>
          <w:iCs/>
          <w:sz w:val="24"/>
          <w:szCs w:val="24"/>
          <w:u w:color="0000FF"/>
        </w:rPr>
        <w:t>Economic origins of dictatorship and democracy</w:t>
      </w:r>
      <w:r w:rsidRPr="00C70E3B">
        <w:rPr>
          <w:sz w:val="24"/>
          <w:szCs w:val="24"/>
          <w:u w:color="0000FF"/>
        </w:rPr>
        <w:t>.</w:t>
      </w:r>
      <w:proofErr w:type="gramEnd"/>
      <w:r w:rsidRPr="00C70E3B">
        <w:rPr>
          <w:sz w:val="24"/>
          <w:szCs w:val="24"/>
          <w:u w:color="0000FF"/>
        </w:rPr>
        <w:t xml:space="preserve"> </w:t>
      </w:r>
      <w:proofErr w:type="gramStart"/>
      <w:r w:rsidRPr="00C70E3B">
        <w:rPr>
          <w:sz w:val="24"/>
          <w:szCs w:val="24"/>
          <w:u w:color="0000FF"/>
        </w:rPr>
        <w:t>Cambridge University Press, 2005.</w:t>
      </w:r>
      <w:proofErr w:type="gramEnd"/>
    </w:p>
    <w:p w14:paraId="72FE1322" w14:textId="77777777" w:rsidR="00C545C1" w:rsidRPr="00C70E3B" w:rsidRDefault="00C545C1"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Besley</w:t>
      </w:r>
      <w:proofErr w:type="spellEnd"/>
      <w:r w:rsidRPr="00C70E3B">
        <w:rPr>
          <w:sz w:val="24"/>
          <w:szCs w:val="24"/>
          <w:u w:color="0000FF"/>
        </w:rPr>
        <w:t xml:space="preserve">, Timothy, and </w:t>
      </w:r>
      <w:proofErr w:type="spellStart"/>
      <w:r w:rsidRPr="00C70E3B">
        <w:rPr>
          <w:sz w:val="24"/>
          <w:szCs w:val="24"/>
          <w:u w:color="0000FF"/>
        </w:rPr>
        <w:t>Torsten</w:t>
      </w:r>
      <w:proofErr w:type="spellEnd"/>
      <w:r w:rsidRPr="00C70E3B">
        <w:rPr>
          <w:sz w:val="24"/>
          <w:szCs w:val="24"/>
          <w:u w:color="0000FF"/>
        </w:rPr>
        <w:t xml:space="preserve"> </w:t>
      </w:r>
      <w:proofErr w:type="spellStart"/>
      <w:r w:rsidRPr="00C70E3B">
        <w:rPr>
          <w:sz w:val="24"/>
          <w:szCs w:val="24"/>
          <w:u w:color="0000FF"/>
        </w:rPr>
        <w:t>Persson</w:t>
      </w:r>
      <w:proofErr w:type="spellEnd"/>
      <w:r w:rsidRPr="00C70E3B">
        <w:rPr>
          <w:sz w:val="24"/>
          <w:szCs w:val="24"/>
          <w:u w:color="0000FF"/>
        </w:rPr>
        <w:t>. </w:t>
      </w:r>
      <w:r w:rsidRPr="00C70E3B">
        <w:rPr>
          <w:i/>
          <w:iCs/>
          <w:sz w:val="24"/>
          <w:szCs w:val="24"/>
          <w:u w:color="0000FF"/>
        </w:rPr>
        <w:t>Pillars of Prosperity: The Political Economics of Development Clusters</w:t>
      </w:r>
      <w:r w:rsidRPr="00C70E3B">
        <w:rPr>
          <w:sz w:val="24"/>
          <w:szCs w:val="24"/>
          <w:u w:color="0000FF"/>
        </w:rPr>
        <w:t xml:space="preserve">. </w:t>
      </w:r>
      <w:proofErr w:type="gramStart"/>
      <w:r w:rsidRPr="00C70E3B">
        <w:rPr>
          <w:sz w:val="24"/>
          <w:szCs w:val="24"/>
          <w:u w:color="0000FF"/>
        </w:rPr>
        <w:t>Princeton University Press, 2011.</w:t>
      </w:r>
      <w:proofErr w:type="gramEnd"/>
    </w:p>
    <w:p w14:paraId="50098A43" w14:textId="77777777" w:rsidR="00563CDC" w:rsidRPr="00C70E3B" w:rsidRDefault="00563CDC"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Greif, </w:t>
      </w:r>
      <w:proofErr w:type="spellStart"/>
      <w:r w:rsidRPr="00C70E3B">
        <w:rPr>
          <w:sz w:val="24"/>
          <w:szCs w:val="24"/>
          <w:u w:color="0000FF"/>
        </w:rPr>
        <w:t>Avner</w:t>
      </w:r>
      <w:proofErr w:type="spellEnd"/>
      <w:r w:rsidRPr="00C70E3B">
        <w:rPr>
          <w:sz w:val="24"/>
          <w:szCs w:val="24"/>
          <w:u w:color="0000FF"/>
        </w:rPr>
        <w:t>. </w:t>
      </w:r>
      <w:r w:rsidRPr="00C70E3B">
        <w:rPr>
          <w:i/>
          <w:iCs/>
          <w:sz w:val="24"/>
          <w:szCs w:val="24"/>
          <w:u w:color="0000FF"/>
        </w:rPr>
        <w:t>Institutions and the path to the modern economy: Lessons from medieval trade</w:t>
      </w:r>
      <w:r w:rsidRPr="00C70E3B">
        <w:rPr>
          <w:sz w:val="24"/>
          <w:szCs w:val="24"/>
          <w:u w:color="0000FF"/>
        </w:rPr>
        <w:t xml:space="preserve">. </w:t>
      </w:r>
      <w:proofErr w:type="gramStart"/>
      <w:r w:rsidRPr="00C70E3B">
        <w:rPr>
          <w:sz w:val="24"/>
          <w:szCs w:val="24"/>
          <w:u w:color="0000FF"/>
        </w:rPr>
        <w:t>Cambridge University Press, 2006.</w:t>
      </w:r>
      <w:proofErr w:type="gramEnd"/>
    </w:p>
    <w:p w14:paraId="6C5C4E33"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Tilly, C. (1992). Coercion, Capital, and European States, AD 990–1992. Cambridge, MA, Blackwell.</w:t>
      </w:r>
    </w:p>
    <w:p w14:paraId="2C30E860"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Herbst</w:t>
      </w:r>
      <w:proofErr w:type="spellEnd"/>
      <w:r w:rsidRPr="00C70E3B">
        <w:rPr>
          <w:sz w:val="24"/>
          <w:szCs w:val="24"/>
          <w:u w:color="0000FF"/>
        </w:rPr>
        <w:t xml:space="preserve">, J. (1996). "Responding to State Failure in Africa." </w:t>
      </w:r>
      <w:proofErr w:type="gramStart"/>
      <w:r w:rsidRPr="00C70E3B">
        <w:rPr>
          <w:sz w:val="24"/>
          <w:szCs w:val="24"/>
          <w:u w:color="0000FF"/>
        </w:rPr>
        <w:t>International Security 21(3).</w:t>
      </w:r>
      <w:proofErr w:type="gramEnd"/>
    </w:p>
    <w:p w14:paraId="6B4F6970" w14:textId="03979B1D" w:rsidR="00A113D2" w:rsidRPr="00C70E3B" w:rsidRDefault="006E513B" w:rsidP="00955AEC">
      <w:pPr>
        <w:widowControl w:val="0"/>
        <w:autoSpaceDE w:val="0"/>
        <w:autoSpaceDN w:val="0"/>
        <w:adjustRightInd w:val="0"/>
        <w:spacing w:before="360" w:after="120"/>
        <w:rPr>
          <w:b/>
          <w:bCs/>
          <w:sz w:val="24"/>
          <w:szCs w:val="24"/>
          <w:u w:color="0000FF"/>
        </w:rPr>
      </w:pPr>
      <w:r w:rsidRPr="00C70E3B">
        <w:rPr>
          <w:b/>
          <w:sz w:val="24"/>
          <w:szCs w:val="24"/>
          <w:u w:color="0000FF"/>
        </w:rPr>
        <w:t>Week</w:t>
      </w:r>
      <w:r w:rsidR="00EE487B" w:rsidRPr="00C70E3B">
        <w:rPr>
          <w:b/>
          <w:sz w:val="24"/>
          <w:szCs w:val="24"/>
          <w:u w:color="0000FF"/>
        </w:rPr>
        <w:t xml:space="preserve"> 12</w:t>
      </w:r>
      <w:r w:rsidR="00963481" w:rsidRPr="00C70E3B">
        <w:rPr>
          <w:b/>
          <w:sz w:val="24"/>
          <w:szCs w:val="24"/>
          <w:u w:color="0000FF"/>
        </w:rPr>
        <w:t>:</w:t>
      </w:r>
      <w:r w:rsidR="00963481" w:rsidRPr="00C70E3B">
        <w:rPr>
          <w:b/>
          <w:sz w:val="24"/>
          <w:szCs w:val="24"/>
          <w:u w:color="0000FF"/>
        </w:rPr>
        <w:tab/>
      </w:r>
      <w:r w:rsidR="00963481" w:rsidRPr="00C70E3B">
        <w:rPr>
          <w:b/>
          <w:bCs/>
          <w:sz w:val="24"/>
          <w:szCs w:val="24"/>
          <w:u w:color="0000FF"/>
        </w:rPr>
        <w:t>Democratization and development</w:t>
      </w:r>
      <w:r w:rsidR="006F4BD8" w:rsidRPr="00C70E3B">
        <w:rPr>
          <w:b/>
          <w:bCs/>
          <w:sz w:val="24"/>
          <w:szCs w:val="24"/>
          <w:u w:color="0000FF"/>
        </w:rPr>
        <w:t xml:space="preserve"> (Apr 16)</w:t>
      </w:r>
    </w:p>
    <w:p w14:paraId="767B4117" w14:textId="500F3F1E" w:rsidR="006F4BD8" w:rsidRPr="00C70E3B" w:rsidRDefault="006F4BD8" w:rsidP="00955AEC">
      <w:pPr>
        <w:widowControl w:val="0"/>
        <w:autoSpaceDE w:val="0"/>
        <w:autoSpaceDN w:val="0"/>
        <w:adjustRightInd w:val="0"/>
        <w:spacing w:before="240"/>
        <w:rPr>
          <w:b/>
          <w:i/>
          <w:iCs/>
          <w:sz w:val="24"/>
          <w:szCs w:val="24"/>
          <w:u w:color="0000FF"/>
        </w:rPr>
      </w:pPr>
      <w:r w:rsidRPr="00C70E3B">
        <w:rPr>
          <w:b/>
          <w:i/>
          <w:iCs/>
          <w:sz w:val="24"/>
          <w:szCs w:val="24"/>
          <w:u w:color="0000FF"/>
        </w:rPr>
        <w:t>** Written assignment 4 due Monday April 15th.</w:t>
      </w:r>
    </w:p>
    <w:p w14:paraId="608CE13A"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Required readings</w:t>
      </w:r>
    </w:p>
    <w:p w14:paraId="5DBB913B" w14:textId="614906F9" w:rsidR="00CE0027" w:rsidRPr="00C70E3B" w:rsidRDefault="00001AF8"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Ishiyama</w:t>
      </w:r>
      <w:proofErr w:type="spellEnd"/>
      <w:r w:rsidRPr="00C70E3B">
        <w:rPr>
          <w:sz w:val="24"/>
          <w:szCs w:val="24"/>
          <w:u w:color="0000FF"/>
        </w:rPr>
        <w:t xml:space="preserve"> Chapter 6</w:t>
      </w:r>
    </w:p>
    <w:p w14:paraId="28B77E43" w14:textId="2E34ABC8" w:rsidR="00A857FA" w:rsidRPr="00C70E3B" w:rsidRDefault="005A39EE"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p. 75-92</w:t>
      </w:r>
      <w:r w:rsidRPr="00C70E3B">
        <w:rPr>
          <w:sz w:val="24"/>
          <w:szCs w:val="24"/>
          <w:u w:color="0000FF"/>
        </w:rPr>
        <w:t xml:space="preserve"> of </w:t>
      </w:r>
      <w:r w:rsidR="00A857FA" w:rsidRPr="00C70E3B">
        <w:rPr>
          <w:sz w:val="24"/>
          <w:szCs w:val="24"/>
          <w:u w:color="0000FF"/>
        </w:rPr>
        <w:t xml:space="preserve">Claude </w:t>
      </w:r>
      <w:proofErr w:type="spellStart"/>
      <w:r w:rsidR="00A857FA" w:rsidRPr="00C70E3B">
        <w:rPr>
          <w:sz w:val="24"/>
          <w:szCs w:val="24"/>
          <w:u w:color="0000FF"/>
        </w:rPr>
        <w:t>A</w:t>
      </w:r>
      <w:r w:rsidRPr="00C70E3B">
        <w:rPr>
          <w:sz w:val="24"/>
          <w:szCs w:val="24"/>
          <w:u w:color="0000FF"/>
        </w:rPr>
        <w:t>ke</w:t>
      </w:r>
      <w:proofErr w:type="spellEnd"/>
      <w:r w:rsidRPr="00C70E3B">
        <w:rPr>
          <w:sz w:val="24"/>
          <w:szCs w:val="24"/>
          <w:u w:color="0000FF"/>
        </w:rPr>
        <w:t xml:space="preserve"> (2000).</w:t>
      </w:r>
      <w:proofErr w:type="gramEnd"/>
      <w:r w:rsidRPr="00C70E3B">
        <w:rPr>
          <w:sz w:val="24"/>
          <w:szCs w:val="24"/>
          <w:u w:color="0000FF"/>
        </w:rPr>
        <w:t xml:space="preserve"> </w:t>
      </w:r>
      <w:proofErr w:type="gramStart"/>
      <w:r w:rsidR="00A857FA" w:rsidRPr="00C70E3B">
        <w:rPr>
          <w:i/>
          <w:sz w:val="24"/>
          <w:szCs w:val="24"/>
          <w:u w:color="0000FF"/>
        </w:rPr>
        <w:t>The Feas</w:t>
      </w:r>
      <w:r w:rsidR="0034419E" w:rsidRPr="00C70E3B">
        <w:rPr>
          <w:i/>
          <w:sz w:val="24"/>
          <w:szCs w:val="24"/>
          <w:u w:color="0000FF"/>
        </w:rPr>
        <w:t>ibility of Democracy in Africa</w:t>
      </w:r>
      <w:r w:rsidRPr="00C70E3B">
        <w:rPr>
          <w:sz w:val="24"/>
          <w:szCs w:val="24"/>
          <w:u w:color="0000FF"/>
        </w:rPr>
        <w:t>.</w:t>
      </w:r>
      <w:proofErr w:type="gramEnd"/>
      <w:r w:rsidRPr="00C70E3B">
        <w:rPr>
          <w:sz w:val="24"/>
          <w:szCs w:val="24"/>
          <w:u w:color="0000FF"/>
        </w:rPr>
        <w:t xml:space="preserve"> </w:t>
      </w:r>
      <w:proofErr w:type="gramStart"/>
      <w:r w:rsidRPr="00C70E3B">
        <w:rPr>
          <w:sz w:val="24"/>
          <w:szCs w:val="24"/>
          <w:u w:color="0000FF"/>
        </w:rPr>
        <w:t>Council for the Development of Social Science Research in Africa.</w:t>
      </w:r>
      <w:proofErr w:type="gramEnd"/>
      <w:r w:rsidR="007A2FC2" w:rsidRPr="00C70E3B">
        <w:rPr>
          <w:sz w:val="24"/>
          <w:szCs w:val="24"/>
          <w:u w:color="0000FF"/>
        </w:rPr>
        <w:t xml:space="preserve"> (</w:t>
      </w:r>
      <w:proofErr w:type="gramStart"/>
      <w:r w:rsidR="007A2FC2" w:rsidRPr="00C70E3B">
        <w:rPr>
          <w:i/>
          <w:sz w:val="24"/>
          <w:szCs w:val="24"/>
          <w:u w:val="single"/>
        </w:rPr>
        <w:t>see</w:t>
      </w:r>
      <w:proofErr w:type="gramEnd"/>
      <w:r w:rsidR="007A2FC2" w:rsidRPr="00C70E3B">
        <w:rPr>
          <w:i/>
          <w:sz w:val="24"/>
          <w:szCs w:val="24"/>
          <w:u w:val="single"/>
        </w:rPr>
        <w:t xml:space="preserve"> </w:t>
      </w:r>
      <w:proofErr w:type="spellStart"/>
      <w:r w:rsidR="007A2FC2" w:rsidRPr="00C70E3B">
        <w:rPr>
          <w:i/>
          <w:sz w:val="24"/>
          <w:szCs w:val="24"/>
          <w:u w:val="single"/>
        </w:rPr>
        <w:t>Courseworks</w:t>
      </w:r>
      <w:proofErr w:type="spellEnd"/>
      <w:r w:rsidR="007A2FC2" w:rsidRPr="00C70E3B">
        <w:rPr>
          <w:sz w:val="24"/>
          <w:szCs w:val="24"/>
          <w:u w:color="0000FF"/>
        </w:rPr>
        <w:t>)</w:t>
      </w:r>
    </w:p>
    <w:p w14:paraId="4BE79882" w14:textId="03CE2190" w:rsidR="009C6078" w:rsidRPr="00C70E3B" w:rsidRDefault="0034419E"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Chapter</w:t>
      </w:r>
      <w:r w:rsidR="009C6078" w:rsidRPr="00C70E3B">
        <w:rPr>
          <w:b/>
          <w:sz w:val="24"/>
          <w:szCs w:val="24"/>
          <w:u w:color="0000FF"/>
        </w:rPr>
        <w:t xml:space="preserve"> 3</w:t>
      </w:r>
      <w:r w:rsidR="009C6078" w:rsidRPr="00C70E3B">
        <w:rPr>
          <w:sz w:val="24"/>
          <w:szCs w:val="24"/>
          <w:u w:color="0000FF"/>
        </w:rPr>
        <w:t xml:space="preserve"> of </w:t>
      </w:r>
      <w:proofErr w:type="spellStart"/>
      <w:r w:rsidR="009C6078" w:rsidRPr="00C70E3B">
        <w:rPr>
          <w:sz w:val="24"/>
          <w:szCs w:val="24"/>
          <w:u w:color="0000FF"/>
        </w:rPr>
        <w:t>Acemoglu</w:t>
      </w:r>
      <w:proofErr w:type="spellEnd"/>
      <w:r w:rsidR="009C6078" w:rsidRPr="00C70E3B">
        <w:rPr>
          <w:sz w:val="24"/>
          <w:szCs w:val="24"/>
          <w:u w:color="0000FF"/>
        </w:rPr>
        <w:t xml:space="preserve">, </w:t>
      </w:r>
      <w:proofErr w:type="spellStart"/>
      <w:r w:rsidR="009C6078" w:rsidRPr="00C70E3B">
        <w:rPr>
          <w:sz w:val="24"/>
          <w:szCs w:val="24"/>
          <w:u w:color="0000FF"/>
        </w:rPr>
        <w:t>Daron</w:t>
      </w:r>
      <w:proofErr w:type="spellEnd"/>
      <w:r w:rsidR="009C6078" w:rsidRPr="00C70E3B">
        <w:rPr>
          <w:sz w:val="24"/>
          <w:szCs w:val="24"/>
          <w:u w:color="0000FF"/>
        </w:rPr>
        <w:t>, and James A. Robinson.</w:t>
      </w:r>
      <w:proofErr w:type="gramEnd"/>
      <w:r w:rsidR="009C6078" w:rsidRPr="00C70E3B">
        <w:rPr>
          <w:sz w:val="24"/>
          <w:szCs w:val="24"/>
          <w:u w:color="0000FF"/>
        </w:rPr>
        <w:t> </w:t>
      </w:r>
      <w:proofErr w:type="gramStart"/>
      <w:r w:rsidR="009C6078" w:rsidRPr="00C70E3B">
        <w:rPr>
          <w:i/>
          <w:iCs/>
          <w:sz w:val="24"/>
          <w:szCs w:val="24"/>
          <w:u w:color="0000FF"/>
        </w:rPr>
        <w:t>Economic origins of dictatorship and democracy</w:t>
      </w:r>
      <w:r w:rsidR="009C6078" w:rsidRPr="00C70E3B">
        <w:rPr>
          <w:sz w:val="24"/>
          <w:szCs w:val="24"/>
          <w:u w:color="0000FF"/>
        </w:rPr>
        <w:t>.</w:t>
      </w:r>
      <w:proofErr w:type="gramEnd"/>
      <w:r w:rsidR="009C6078" w:rsidRPr="00C70E3B">
        <w:rPr>
          <w:sz w:val="24"/>
          <w:szCs w:val="24"/>
          <w:u w:color="0000FF"/>
        </w:rPr>
        <w:t xml:space="preserve"> </w:t>
      </w:r>
      <w:proofErr w:type="gramStart"/>
      <w:r w:rsidR="009C6078" w:rsidRPr="00C70E3B">
        <w:rPr>
          <w:sz w:val="24"/>
          <w:szCs w:val="24"/>
          <w:u w:color="0000FF"/>
        </w:rPr>
        <w:t>Cambridge University Press, 2005.</w:t>
      </w:r>
      <w:proofErr w:type="gramEnd"/>
      <w:r w:rsidR="009C6078" w:rsidRPr="00C70E3B">
        <w:rPr>
          <w:sz w:val="24"/>
          <w:szCs w:val="24"/>
          <w:u w:color="0000FF"/>
        </w:rPr>
        <w:t xml:space="preserve"> (</w:t>
      </w:r>
      <w:proofErr w:type="gramStart"/>
      <w:r w:rsidR="009C6078" w:rsidRPr="00C70E3B">
        <w:rPr>
          <w:i/>
          <w:sz w:val="24"/>
          <w:szCs w:val="24"/>
          <w:u w:val="single"/>
        </w:rPr>
        <w:t>see</w:t>
      </w:r>
      <w:proofErr w:type="gramEnd"/>
      <w:r w:rsidR="009C6078" w:rsidRPr="00C70E3B">
        <w:rPr>
          <w:i/>
          <w:sz w:val="24"/>
          <w:szCs w:val="24"/>
          <w:u w:val="single"/>
        </w:rPr>
        <w:t xml:space="preserve"> </w:t>
      </w:r>
      <w:proofErr w:type="spellStart"/>
      <w:r w:rsidR="009C6078" w:rsidRPr="00C70E3B">
        <w:rPr>
          <w:i/>
          <w:sz w:val="24"/>
          <w:szCs w:val="24"/>
          <w:u w:val="single"/>
        </w:rPr>
        <w:t>Courseworks</w:t>
      </w:r>
      <w:proofErr w:type="spellEnd"/>
      <w:r w:rsidR="009C6078" w:rsidRPr="00C70E3B">
        <w:rPr>
          <w:sz w:val="24"/>
          <w:szCs w:val="24"/>
          <w:u w:color="0000FF"/>
        </w:rPr>
        <w:t>)</w:t>
      </w:r>
    </w:p>
    <w:p w14:paraId="671D8479" w14:textId="77777777" w:rsidR="009C6078" w:rsidRPr="00C70E3B" w:rsidRDefault="009C6078"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van</w:t>
      </w:r>
      <w:proofErr w:type="gramEnd"/>
      <w:r w:rsidRPr="00C70E3B">
        <w:rPr>
          <w:sz w:val="24"/>
          <w:szCs w:val="24"/>
          <w:u w:color="0000FF"/>
        </w:rPr>
        <w:t xml:space="preserve"> de </w:t>
      </w:r>
      <w:proofErr w:type="spellStart"/>
      <w:r w:rsidRPr="00C70E3B">
        <w:rPr>
          <w:sz w:val="24"/>
          <w:szCs w:val="24"/>
          <w:u w:color="0000FF"/>
        </w:rPr>
        <w:t>Walle</w:t>
      </w:r>
      <w:proofErr w:type="spellEnd"/>
      <w:r w:rsidRPr="00C70E3B">
        <w:rPr>
          <w:sz w:val="24"/>
          <w:szCs w:val="24"/>
          <w:u w:color="0000FF"/>
        </w:rPr>
        <w:t>, Chapter 6</w:t>
      </w:r>
    </w:p>
    <w:p w14:paraId="79A835AA" w14:textId="77777777" w:rsidR="000932F1" w:rsidRPr="00C70E3B" w:rsidRDefault="000932F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Haber, Stephen (2008). "</w:t>
      </w:r>
      <w:hyperlink r:id="rId97" w:history="1">
        <w:r w:rsidRPr="00C70E3B">
          <w:rPr>
            <w:rStyle w:val="Hyperlink"/>
            <w:sz w:val="24"/>
            <w:szCs w:val="24"/>
            <w:u w:color="0000FF"/>
          </w:rPr>
          <w:t>Authoritarian government</w:t>
        </w:r>
      </w:hyperlink>
      <w:r w:rsidRPr="00C70E3B">
        <w:rPr>
          <w:sz w:val="24"/>
          <w:szCs w:val="24"/>
          <w:u w:color="0000FF"/>
        </w:rPr>
        <w:t xml:space="preserve">." </w:t>
      </w:r>
      <w:r w:rsidRPr="00C70E3B">
        <w:rPr>
          <w:i/>
          <w:sz w:val="24"/>
          <w:szCs w:val="24"/>
          <w:u w:color="0000FF"/>
        </w:rPr>
        <w:t>The Oxford Handbook of Political Economy</w:t>
      </w:r>
      <w:r w:rsidRPr="00C70E3B">
        <w:rPr>
          <w:sz w:val="24"/>
          <w:szCs w:val="24"/>
          <w:u w:color="0000FF"/>
        </w:rPr>
        <w:t>: 693-707.</w:t>
      </w:r>
    </w:p>
    <w:p w14:paraId="475246B1" w14:textId="4D2276D6" w:rsidR="00A857FA" w:rsidRPr="00C70E3B" w:rsidRDefault="00A44BEA"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William Easterly (201</w:t>
      </w:r>
      <w:r w:rsidR="00A857FA" w:rsidRPr="00C70E3B">
        <w:rPr>
          <w:sz w:val="24"/>
          <w:szCs w:val="24"/>
          <w:u w:color="0000FF"/>
        </w:rPr>
        <w:t>1). “</w:t>
      </w:r>
      <w:hyperlink r:id="rId98" w:history="1">
        <w:r w:rsidR="00A857FA" w:rsidRPr="00C70E3B">
          <w:rPr>
            <w:rStyle w:val="Hyperlink"/>
            <w:sz w:val="24"/>
            <w:szCs w:val="24"/>
            <w:u w:color="0000FF"/>
          </w:rPr>
          <w:t>Benevolent Autocrats</w:t>
        </w:r>
      </w:hyperlink>
      <w:r w:rsidR="00A857FA" w:rsidRPr="00C70E3B">
        <w:rPr>
          <w:sz w:val="24"/>
          <w:szCs w:val="24"/>
          <w:u w:color="0000FF"/>
        </w:rPr>
        <w:t>.” unpublished working paper.</w:t>
      </w:r>
    </w:p>
    <w:p w14:paraId="21B9656A"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Recommended readings</w:t>
      </w:r>
    </w:p>
    <w:p w14:paraId="393AEA65" w14:textId="52693AFD" w:rsidR="008C1E72" w:rsidRPr="00C70E3B" w:rsidRDefault="008C1E72"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Ishiyama</w:t>
      </w:r>
      <w:proofErr w:type="spellEnd"/>
      <w:r w:rsidRPr="00C70E3B">
        <w:rPr>
          <w:sz w:val="24"/>
          <w:szCs w:val="24"/>
          <w:u w:color="0000FF"/>
        </w:rPr>
        <w:t>, Chapter 5,</w:t>
      </w:r>
      <w:r w:rsidR="00001AF8" w:rsidRPr="00C70E3B">
        <w:rPr>
          <w:sz w:val="24"/>
          <w:szCs w:val="24"/>
          <w:u w:color="0000FF"/>
        </w:rPr>
        <w:t xml:space="preserve"> 7,</w:t>
      </w:r>
      <w:r w:rsidRPr="00C70E3B">
        <w:rPr>
          <w:sz w:val="24"/>
          <w:szCs w:val="24"/>
          <w:u w:color="0000FF"/>
        </w:rPr>
        <w:t xml:space="preserve"> 8, 9</w:t>
      </w:r>
    </w:p>
    <w:p w14:paraId="3EDDAA77" w14:textId="5D929743" w:rsidR="00C545C1" w:rsidRPr="00C70E3B" w:rsidRDefault="00C545C1"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Engerman</w:t>
      </w:r>
      <w:proofErr w:type="spellEnd"/>
      <w:r w:rsidRPr="00C70E3B">
        <w:rPr>
          <w:sz w:val="24"/>
          <w:szCs w:val="24"/>
          <w:u w:color="0000FF"/>
        </w:rPr>
        <w:t xml:space="preserve"> &amp; </w:t>
      </w:r>
      <w:proofErr w:type="spellStart"/>
      <w:r w:rsidRPr="00C70E3B">
        <w:rPr>
          <w:sz w:val="24"/>
          <w:szCs w:val="24"/>
          <w:u w:color="0000FF"/>
        </w:rPr>
        <w:t>Sokoloff</w:t>
      </w:r>
      <w:proofErr w:type="spellEnd"/>
      <w:r w:rsidRPr="00C70E3B">
        <w:rPr>
          <w:sz w:val="24"/>
          <w:szCs w:val="24"/>
          <w:u w:color="0000FF"/>
        </w:rPr>
        <w:t>, Chapter</w:t>
      </w:r>
      <w:r w:rsidR="00C8595F" w:rsidRPr="00C70E3B">
        <w:rPr>
          <w:sz w:val="24"/>
          <w:szCs w:val="24"/>
          <w:u w:color="0000FF"/>
        </w:rPr>
        <w:t>s 4 and</w:t>
      </w:r>
      <w:r w:rsidRPr="00C70E3B">
        <w:rPr>
          <w:sz w:val="24"/>
          <w:szCs w:val="24"/>
          <w:u w:color="0000FF"/>
        </w:rPr>
        <w:t xml:space="preserve"> 5</w:t>
      </w:r>
    </w:p>
    <w:p w14:paraId="6D985E78" w14:textId="18E0842B" w:rsidR="00A236DE" w:rsidRPr="00C70E3B" w:rsidRDefault="00A236DE"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Bates R</w:t>
      </w:r>
      <w:r w:rsidR="003456CF" w:rsidRPr="00C70E3B">
        <w:rPr>
          <w:sz w:val="24"/>
          <w:szCs w:val="24"/>
          <w:u w:color="0000FF"/>
        </w:rPr>
        <w:t xml:space="preserve">obert </w:t>
      </w:r>
      <w:r w:rsidRPr="00C70E3B">
        <w:rPr>
          <w:sz w:val="24"/>
          <w:szCs w:val="24"/>
          <w:u w:color="0000FF"/>
        </w:rPr>
        <w:t>H</w:t>
      </w:r>
      <w:r w:rsidR="003456CF" w:rsidRPr="00C70E3B">
        <w:rPr>
          <w:sz w:val="24"/>
          <w:szCs w:val="24"/>
          <w:u w:color="0000FF"/>
        </w:rPr>
        <w:t>.</w:t>
      </w:r>
      <w:r w:rsidRPr="00C70E3B">
        <w:rPr>
          <w:sz w:val="24"/>
          <w:szCs w:val="24"/>
          <w:u w:color="0000FF"/>
        </w:rPr>
        <w:t xml:space="preserve">, </w:t>
      </w:r>
      <w:r w:rsidR="003456CF" w:rsidRPr="00C70E3B">
        <w:rPr>
          <w:sz w:val="24"/>
          <w:szCs w:val="24"/>
          <w:u w:color="0000FF"/>
        </w:rPr>
        <w:t>et al</w:t>
      </w:r>
      <w:r w:rsidRPr="00C70E3B">
        <w:rPr>
          <w:sz w:val="24"/>
          <w:szCs w:val="24"/>
          <w:u w:color="0000FF"/>
        </w:rPr>
        <w:t xml:space="preserve">. </w:t>
      </w:r>
      <w:hyperlink r:id="rId99" w:history="1">
        <w:r w:rsidRPr="00C70E3B">
          <w:rPr>
            <w:rStyle w:val="Hyperlink"/>
            <w:sz w:val="24"/>
            <w:szCs w:val="24"/>
            <w:u w:color="0000FF"/>
          </w:rPr>
          <w:t>The New Institutionalism and Africa</w:t>
        </w:r>
      </w:hyperlink>
      <w:r w:rsidRPr="00C70E3B">
        <w:rPr>
          <w:sz w:val="24"/>
          <w:szCs w:val="24"/>
          <w:u w:color="0000FF"/>
        </w:rPr>
        <w:t xml:space="preserve">. </w:t>
      </w:r>
      <w:proofErr w:type="gramStart"/>
      <w:r w:rsidRPr="00C70E3B">
        <w:rPr>
          <w:sz w:val="24"/>
          <w:szCs w:val="24"/>
          <w:u w:color="0000FF"/>
        </w:rPr>
        <w:t>The Journal of African Economies.</w:t>
      </w:r>
      <w:proofErr w:type="gramEnd"/>
      <w:r w:rsidRPr="00C70E3B">
        <w:rPr>
          <w:sz w:val="24"/>
          <w:szCs w:val="24"/>
          <w:u w:color="0000FF"/>
        </w:rPr>
        <w:t xml:space="preserve"> Forthcoming.</w:t>
      </w:r>
    </w:p>
    <w:p w14:paraId="29F83F22" w14:textId="3E3CF0B3" w:rsidR="00A44BEA" w:rsidRPr="00C70E3B" w:rsidRDefault="00A44BEA"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Myerson, Roger B. "</w:t>
      </w:r>
      <w:hyperlink r:id="rId100" w:history="1">
        <w:r w:rsidRPr="00C70E3B">
          <w:rPr>
            <w:rStyle w:val="Hyperlink"/>
            <w:sz w:val="24"/>
            <w:szCs w:val="24"/>
            <w:u w:color="0000FF"/>
          </w:rPr>
          <w:t>The autocrat's credibility problem and foundations of the constitutional state</w:t>
        </w:r>
      </w:hyperlink>
      <w:r w:rsidRPr="00C70E3B">
        <w:rPr>
          <w:sz w:val="24"/>
          <w:szCs w:val="24"/>
          <w:u w:color="0000FF"/>
        </w:rPr>
        <w:t>." </w:t>
      </w:r>
      <w:r w:rsidRPr="00C70E3B">
        <w:rPr>
          <w:i/>
          <w:iCs/>
          <w:sz w:val="24"/>
          <w:szCs w:val="24"/>
          <w:u w:color="0000FF"/>
        </w:rPr>
        <w:t>American Political Science Review</w:t>
      </w:r>
      <w:r w:rsidRPr="00C70E3B">
        <w:rPr>
          <w:sz w:val="24"/>
          <w:szCs w:val="24"/>
          <w:u w:color="0000FF"/>
        </w:rPr>
        <w:t> 102.01 (2008): 125-139.</w:t>
      </w:r>
    </w:p>
    <w:p w14:paraId="51997360" w14:textId="4A3F75AE" w:rsidR="00A44BEA" w:rsidRPr="00C70E3B" w:rsidRDefault="00A44BEA"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Besley</w:t>
      </w:r>
      <w:proofErr w:type="spellEnd"/>
      <w:r w:rsidRPr="00C70E3B">
        <w:rPr>
          <w:sz w:val="24"/>
          <w:szCs w:val="24"/>
          <w:u w:color="0000FF"/>
        </w:rPr>
        <w:t xml:space="preserve">, Timothy and Masayuki </w:t>
      </w:r>
      <w:proofErr w:type="spellStart"/>
      <w:r w:rsidRPr="00C70E3B">
        <w:rPr>
          <w:sz w:val="24"/>
          <w:szCs w:val="24"/>
          <w:u w:color="0000FF"/>
        </w:rPr>
        <w:t>Kudamatsu</w:t>
      </w:r>
      <w:proofErr w:type="spellEnd"/>
      <w:r w:rsidRPr="00C70E3B">
        <w:rPr>
          <w:sz w:val="24"/>
          <w:szCs w:val="24"/>
          <w:u w:color="0000FF"/>
        </w:rPr>
        <w:t xml:space="preserve"> (2007). "</w:t>
      </w:r>
      <w:hyperlink r:id="rId101" w:history="1">
        <w:r w:rsidRPr="00C70E3B">
          <w:rPr>
            <w:rStyle w:val="Hyperlink"/>
            <w:sz w:val="24"/>
            <w:szCs w:val="24"/>
            <w:u w:color="0000FF"/>
          </w:rPr>
          <w:t>Making Autocracy Work</w:t>
        </w:r>
      </w:hyperlink>
      <w:r w:rsidRPr="00C70E3B">
        <w:rPr>
          <w:sz w:val="24"/>
          <w:szCs w:val="24"/>
          <w:u w:color="0000FF"/>
        </w:rPr>
        <w:t>." Unpublished working paper.</w:t>
      </w:r>
    </w:p>
    <w:p w14:paraId="7E58F0CC" w14:textId="24A0930D" w:rsidR="00A44BEA" w:rsidRPr="00C70E3B" w:rsidRDefault="00A44BEA"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Fearon</w:t>
      </w:r>
      <w:proofErr w:type="spellEnd"/>
      <w:r w:rsidRPr="00C70E3B">
        <w:rPr>
          <w:sz w:val="24"/>
          <w:szCs w:val="24"/>
          <w:u w:color="0000FF"/>
        </w:rPr>
        <w:t>, James D. "</w:t>
      </w:r>
      <w:hyperlink r:id="rId102" w:history="1">
        <w:r w:rsidRPr="00C70E3B">
          <w:rPr>
            <w:rStyle w:val="Hyperlink"/>
            <w:sz w:val="24"/>
            <w:szCs w:val="24"/>
            <w:u w:color="0000FF"/>
          </w:rPr>
          <w:t>Self-enforcing democracy</w:t>
        </w:r>
      </w:hyperlink>
      <w:r w:rsidRPr="00C70E3B">
        <w:rPr>
          <w:sz w:val="24"/>
          <w:szCs w:val="24"/>
          <w:u w:color="0000FF"/>
        </w:rPr>
        <w:t>." </w:t>
      </w:r>
      <w:r w:rsidRPr="00C70E3B">
        <w:rPr>
          <w:i/>
          <w:iCs/>
          <w:sz w:val="24"/>
          <w:szCs w:val="24"/>
          <w:u w:color="0000FF"/>
        </w:rPr>
        <w:t>The Quarterly Journal of Economics</w:t>
      </w:r>
      <w:r w:rsidRPr="00C70E3B">
        <w:rPr>
          <w:sz w:val="24"/>
          <w:szCs w:val="24"/>
          <w:u w:color="0000FF"/>
        </w:rPr>
        <w:t> 126.4 (2011): 1661-1708.</w:t>
      </w:r>
    </w:p>
    <w:p w14:paraId="152C54FA" w14:textId="77777777" w:rsidR="00540EB7" w:rsidRPr="00C70E3B" w:rsidRDefault="00A01B25"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Michael Bratton and Eric C. C. Chang (2006). “</w:t>
      </w:r>
      <w:hyperlink r:id="rId103" w:history="1">
        <w:r w:rsidRPr="00C70E3B">
          <w:rPr>
            <w:rStyle w:val="Hyperlink"/>
            <w:sz w:val="24"/>
            <w:szCs w:val="24"/>
            <w:u w:color="0000FF"/>
          </w:rPr>
          <w:t>State Building and Democratization in Sub-Saharan Africa: Forwards, Backwards, or Together?</w:t>
        </w:r>
      </w:hyperlink>
      <w:r w:rsidRPr="00C70E3B">
        <w:rPr>
          <w:sz w:val="24"/>
          <w:szCs w:val="24"/>
          <w:u w:color="0000FF"/>
        </w:rPr>
        <w:t xml:space="preserve">” </w:t>
      </w:r>
      <w:r w:rsidRPr="00C70E3B">
        <w:rPr>
          <w:i/>
          <w:sz w:val="24"/>
          <w:szCs w:val="24"/>
          <w:u w:color="0000FF"/>
        </w:rPr>
        <w:t>Comparative Political Studies</w:t>
      </w:r>
      <w:r w:rsidRPr="00C70E3B">
        <w:rPr>
          <w:sz w:val="24"/>
          <w:szCs w:val="24"/>
          <w:u w:color="0000FF"/>
        </w:rPr>
        <w:t xml:space="preserve"> 39, p.1059 </w:t>
      </w:r>
    </w:p>
    <w:p w14:paraId="24F21B82" w14:textId="77777777" w:rsidR="00540EB7" w:rsidRPr="00C70E3B" w:rsidRDefault="00540EB7"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Friedman, Willa, Michael Kremer, Edward Miguel, Rebecca Thornton. “</w:t>
      </w:r>
      <w:hyperlink r:id="rId104" w:history="1">
        <w:r w:rsidRPr="00C70E3B">
          <w:rPr>
            <w:rStyle w:val="Hyperlink"/>
            <w:sz w:val="24"/>
            <w:szCs w:val="24"/>
            <w:u w:color="0000FF"/>
          </w:rPr>
          <w:t>Education as Liberation?</w:t>
        </w:r>
      </w:hyperlink>
      <w:r w:rsidRPr="00C70E3B">
        <w:rPr>
          <w:sz w:val="24"/>
          <w:szCs w:val="24"/>
          <w:u w:color="0000FF"/>
        </w:rPr>
        <w:t xml:space="preserve">” No. </w:t>
      </w:r>
      <w:proofErr w:type="gramStart"/>
      <w:r w:rsidRPr="00C70E3B">
        <w:rPr>
          <w:sz w:val="24"/>
          <w:szCs w:val="24"/>
          <w:u w:color="0000FF"/>
        </w:rPr>
        <w:t>w16939</w:t>
      </w:r>
      <w:proofErr w:type="gramEnd"/>
      <w:r w:rsidRPr="00C70E3B">
        <w:rPr>
          <w:sz w:val="24"/>
          <w:szCs w:val="24"/>
          <w:u w:color="0000FF"/>
        </w:rPr>
        <w:t xml:space="preserve">. </w:t>
      </w:r>
      <w:proofErr w:type="gramStart"/>
      <w:r w:rsidRPr="00C70E3B">
        <w:rPr>
          <w:sz w:val="24"/>
          <w:szCs w:val="24"/>
          <w:u w:color="0000FF"/>
        </w:rPr>
        <w:t>National Bureau of Economic Research, 2011.</w:t>
      </w:r>
      <w:proofErr w:type="gramEnd"/>
    </w:p>
    <w:p w14:paraId="56CCE6C5" w14:textId="77777777" w:rsidR="00540EB7" w:rsidRPr="00C70E3B" w:rsidRDefault="00540EB7"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Acemoglu</w:t>
      </w:r>
      <w:proofErr w:type="spellEnd"/>
      <w:r w:rsidRPr="00C70E3B">
        <w:rPr>
          <w:sz w:val="24"/>
          <w:szCs w:val="24"/>
          <w:u w:color="0000FF"/>
        </w:rPr>
        <w:t xml:space="preserve">, </w:t>
      </w:r>
      <w:proofErr w:type="spellStart"/>
      <w:r w:rsidRPr="00C70E3B">
        <w:rPr>
          <w:sz w:val="24"/>
          <w:szCs w:val="24"/>
          <w:u w:color="0000FF"/>
        </w:rPr>
        <w:t>Daron</w:t>
      </w:r>
      <w:proofErr w:type="spellEnd"/>
      <w:r w:rsidRPr="00C70E3B">
        <w:rPr>
          <w:sz w:val="24"/>
          <w:szCs w:val="24"/>
          <w:u w:color="0000FF"/>
        </w:rPr>
        <w:t xml:space="preserve">, Simon Johnson, James Robinson, and Pierre </w:t>
      </w:r>
      <w:proofErr w:type="spellStart"/>
      <w:r w:rsidRPr="00C70E3B">
        <w:rPr>
          <w:sz w:val="24"/>
          <w:szCs w:val="24"/>
          <w:u w:color="0000FF"/>
        </w:rPr>
        <w:t>Yared</w:t>
      </w:r>
      <w:proofErr w:type="spellEnd"/>
      <w:r w:rsidRPr="00C70E3B">
        <w:rPr>
          <w:sz w:val="24"/>
          <w:szCs w:val="24"/>
          <w:u w:color="0000FF"/>
        </w:rPr>
        <w:t xml:space="preserve">. </w:t>
      </w:r>
      <w:proofErr w:type="gramStart"/>
      <w:r w:rsidRPr="00C70E3B">
        <w:rPr>
          <w:sz w:val="24"/>
          <w:szCs w:val="24"/>
          <w:u w:color="0000FF"/>
        </w:rPr>
        <w:t>(2008). “</w:t>
      </w:r>
      <w:hyperlink r:id="rId105" w:history="1">
        <w:r w:rsidRPr="00C70E3B">
          <w:rPr>
            <w:rStyle w:val="Hyperlink"/>
            <w:sz w:val="24"/>
            <w:szCs w:val="24"/>
            <w:u w:color="0000FF"/>
          </w:rPr>
          <w:t>Income and Democracy</w:t>
        </w:r>
      </w:hyperlink>
      <w:r w:rsidRPr="00C70E3B">
        <w:rPr>
          <w:sz w:val="24"/>
          <w:szCs w:val="24"/>
          <w:u w:color="0000FF"/>
        </w:rPr>
        <w:t>”, American Economic Review, 98(3), 808</w:t>
      </w:r>
      <w:r w:rsidRPr="00C70E3B">
        <w:rPr>
          <w:rFonts w:ascii="Monaco" w:hAnsi="Monaco" w:cs="Monaco"/>
          <w:sz w:val="24"/>
          <w:szCs w:val="24"/>
          <w:u w:color="0000FF"/>
        </w:rPr>
        <w:t>‐</w:t>
      </w:r>
      <w:r w:rsidRPr="00C70E3B">
        <w:rPr>
          <w:sz w:val="24"/>
          <w:szCs w:val="24"/>
          <w:u w:color="0000FF"/>
        </w:rPr>
        <w:t>842.</w:t>
      </w:r>
      <w:proofErr w:type="gramEnd"/>
      <w:r w:rsidRPr="00C70E3B">
        <w:rPr>
          <w:sz w:val="24"/>
          <w:szCs w:val="24"/>
          <w:u w:color="0000FF"/>
        </w:rPr>
        <w:t>  </w:t>
      </w:r>
    </w:p>
    <w:p w14:paraId="7429D447" w14:textId="0DBE078F" w:rsidR="00540EB7" w:rsidRPr="00C70E3B" w:rsidRDefault="00540EB7"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Boix</w:t>
      </w:r>
      <w:proofErr w:type="spellEnd"/>
      <w:r w:rsidRPr="00C70E3B">
        <w:rPr>
          <w:sz w:val="24"/>
          <w:szCs w:val="24"/>
          <w:u w:color="0000FF"/>
        </w:rPr>
        <w:t xml:space="preserve">, </w:t>
      </w:r>
      <w:proofErr w:type="spellStart"/>
      <w:r w:rsidRPr="00C70E3B">
        <w:rPr>
          <w:sz w:val="24"/>
          <w:szCs w:val="24"/>
          <w:u w:color="0000FF"/>
        </w:rPr>
        <w:t>Carles</w:t>
      </w:r>
      <w:proofErr w:type="spellEnd"/>
      <w:r w:rsidRPr="00C70E3B">
        <w:rPr>
          <w:sz w:val="24"/>
          <w:szCs w:val="24"/>
          <w:u w:color="0000FF"/>
        </w:rPr>
        <w:t>. "</w:t>
      </w:r>
      <w:hyperlink r:id="rId106" w:history="1">
        <w:r w:rsidRPr="00C70E3B">
          <w:rPr>
            <w:rStyle w:val="Hyperlink"/>
            <w:sz w:val="24"/>
            <w:szCs w:val="24"/>
            <w:u w:color="0000FF"/>
          </w:rPr>
          <w:t>Democracy, development, and the international system</w:t>
        </w:r>
      </w:hyperlink>
      <w:r w:rsidRPr="00C70E3B">
        <w:rPr>
          <w:sz w:val="24"/>
          <w:szCs w:val="24"/>
          <w:u w:color="0000FF"/>
        </w:rPr>
        <w:t>." American Political Science Review 105.4 (2011): 809-28.</w:t>
      </w:r>
    </w:p>
    <w:p w14:paraId="783B1293" w14:textId="51681A70" w:rsidR="003456CF" w:rsidRPr="00C70E3B" w:rsidRDefault="003456CF"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Olson, </w:t>
      </w:r>
      <w:proofErr w:type="spellStart"/>
      <w:r w:rsidRPr="00C70E3B">
        <w:rPr>
          <w:sz w:val="24"/>
          <w:szCs w:val="24"/>
          <w:u w:color="0000FF"/>
        </w:rPr>
        <w:t>Mancur</w:t>
      </w:r>
      <w:proofErr w:type="spellEnd"/>
      <w:r w:rsidRPr="00C70E3B">
        <w:rPr>
          <w:sz w:val="24"/>
          <w:szCs w:val="24"/>
          <w:u w:color="0000FF"/>
        </w:rPr>
        <w:t>. "Dictatorship, democracy, and development." </w:t>
      </w:r>
      <w:r w:rsidRPr="00C70E3B">
        <w:rPr>
          <w:i/>
          <w:iCs/>
          <w:sz w:val="24"/>
          <w:szCs w:val="24"/>
          <w:u w:color="0000FF"/>
        </w:rPr>
        <w:t>American Political Science Review</w:t>
      </w:r>
      <w:r w:rsidRPr="00C70E3B">
        <w:rPr>
          <w:sz w:val="24"/>
          <w:szCs w:val="24"/>
          <w:u w:color="0000FF"/>
        </w:rPr>
        <w:t> (1993): 567-576.</w:t>
      </w:r>
    </w:p>
    <w:p w14:paraId="265CF200"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Further reading</w:t>
      </w:r>
    </w:p>
    <w:p w14:paraId="27294F7A" w14:textId="77777777" w:rsidR="002601FC" w:rsidRPr="00C70E3B" w:rsidRDefault="002601FC"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Michael Bratton and Nicolas Van de </w:t>
      </w:r>
      <w:proofErr w:type="spellStart"/>
      <w:r w:rsidRPr="00C70E3B">
        <w:rPr>
          <w:sz w:val="24"/>
          <w:szCs w:val="24"/>
          <w:u w:color="0000FF"/>
        </w:rPr>
        <w:t>Walle</w:t>
      </w:r>
      <w:proofErr w:type="spellEnd"/>
      <w:r w:rsidRPr="00C70E3B">
        <w:rPr>
          <w:sz w:val="24"/>
          <w:szCs w:val="24"/>
          <w:u w:color="0000FF"/>
        </w:rPr>
        <w:t xml:space="preserve"> (1997). </w:t>
      </w:r>
      <w:r w:rsidRPr="00C70E3B">
        <w:rPr>
          <w:i/>
          <w:sz w:val="24"/>
          <w:szCs w:val="24"/>
          <w:u w:color="0000FF"/>
        </w:rPr>
        <w:t>Democratic Experiments in Africa</w:t>
      </w:r>
      <w:r w:rsidRPr="00C70E3B">
        <w:rPr>
          <w:sz w:val="24"/>
          <w:szCs w:val="24"/>
          <w:u w:color="0000FF"/>
        </w:rPr>
        <w:t>, Cambridge: Cambridge University Press.</w:t>
      </w:r>
    </w:p>
    <w:p w14:paraId="2B7884F2" w14:textId="77777777" w:rsidR="007A2FC2" w:rsidRPr="00C70E3B" w:rsidRDefault="007A2FC2"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Ake</w:t>
      </w:r>
      <w:proofErr w:type="spellEnd"/>
      <w:r w:rsidRPr="00C70E3B">
        <w:rPr>
          <w:sz w:val="24"/>
          <w:szCs w:val="24"/>
          <w:u w:color="0000FF"/>
        </w:rPr>
        <w:t>, Claude. </w:t>
      </w:r>
      <w:proofErr w:type="gramStart"/>
      <w:r w:rsidRPr="00C70E3B">
        <w:rPr>
          <w:i/>
          <w:iCs/>
          <w:sz w:val="24"/>
          <w:szCs w:val="24"/>
          <w:u w:color="0000FF"/>
        </w:rPr>
        <w:t>Democracy and development in Africa</w:t>
      </w:r>
      <w:r w:rsidRPr="00C70E3B">
        <w:rPr>
          <w:sz w:val="24"/>
          <w:szCs w:val="24"/>
          <w:u w:color="0000FF"/>
        </w:rPr>
        <w:t>.</w:t>
      </w:r>
      <w:proofErr w:type="gramEnd"/>
      <w:r w:rsidRPr="00C70E3B">
        <w:rPr>
          <w:sz w:val="24"/>
          <w:szCs w:val="24"/>
          <w:u w:color="0000FF"/>
        </w:rPr>
        <w:t xml:space="preserve"> Brookings Institution Press, 1996.</w:t>
      </w:r>
    </w:p>
    <w:p w14:paraId="4DF09042" w14:textId="77777777" w:rsidR="005A39EE" w:rsidRPr="00C70E3B" w:rsidRDefault="005A39EE"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Claude </w:t>
      </w:r>
      <w:proofErr w:type="spellStart"/>
      <w:r w:rsidRPr="00C70E3B">
        <w:rPr>
          <w:sz w:val="24"/>
          <w:szCs w:val="24"/>
          <w:u w:color="0000FF"/>
        </w:rPr>
        <w:t>Ake</w:t>
      </w:r>
      <w:proofErr w:type="spellEnd"/>
      <w:r w:rsidRPr="00C70E3B">
        <w:rPr>
          <w:sz w:val="24"/>
          <w:szCs w:val="24"/>
          <w:u w:color="0000FF"/>
        </w:rPr>
        <w:t xml:space="preserve"> (2000). </w:t>
      </w:r>
      <w:proofErr w:type="gramStart"/>
      <w:r w:rsidRPr="00C70E3B">
        <w:rPr>
          <w:i/>
          <w:sz w:val="24"/>
          <w:szCs w:val="24"/>
          <w:u w:color="0000FF"/>
        </w:rPr>
        <w:t>The Feasibility of Democracy in Africa</w:t>
      </w:r>
      <w:r w:rsidRPr="00C70E3B">
        <w:rPr>
          <w:sz w:val="24"/>
          <w:szCs w:val="24"/>
          <w:u w:color="0000FF"/>
        </w:rPr>
        <w:t>.</w:t>
      </w:r>
      <w:proofErr w:type="gramEnd"/>
      <w:r w:rsidRPr="00C70E3B">
        <w:rPr>
          <w:sz w:val="24"/>
          <w:szCs w:val="24"/>
          <w:u w:color="0000FF"/>
        </w:rPr>
        <w:t xml:space="preserve"> </w:t>
      </w:r>
      <w:proofErr w:type="gramStart"/>
      <w:r w:rsidRPr="00C70E3B">
        <w:rPr>
          <w:sz w:val="24"/>
          <w:szCs w:val="24"/>
          <w:u w:color="0000FF"/>
        </w:rPr>
        <w:t>Council for the Development of Social Science Research in Africa.</w:t>
      </w:r>
      <w:proofErr w:type="gramEnd"/>
      <w:r w:rsidRPr="00C70E3B">
        <w:rPr>
          <w:sz w:val="24"/>
          <w:szCs w:val="24"/>
          <w:u w:color="0000FF"/>
        </w:rPr>
        <w:t xml:space="preserve"> </w:t>
      </w:r>
    </w:p>
    <w:p w14:paraId="21CB0A57" w14:textId="48ABA592" w:rsidR="003456CF" w:rsidRPr="00C70E3B" w:rsidRDefault="003456CF"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Przeworski</w:t>
      </w:r>
      <w:proofErr w:type="spellEnd"/>
      <w:r w:rsidRPr="00C70E3B">
        <w:rPr>
          <w:sz w:val="24"/>
          <w:szCs w:val="24"/>
          <w:u w:color="0000FF"/>
        </w:rPr>
        <w:t>, Adam, et al. </w:t>
      </w:r>
      <w:r w:rsidRPr="00C70E3B">
        <w:rPr>
          <w:i/>
          <w:iCs/>
          <w:sz w:val="24"/>
          <w:szCs w:val="24"/>
          <w:u w:color="0000FF"/>
        </w:rPr>
        <w:t xml:space="preserve">Democracy and development: political institutions and </w:t>
      </w:r>
      <w:proofErr w:type="gramStart"/>
      <w:r w:rsidRPr="00C70E3B">
        <w:rPr>
          <w:i/>
          <w:iCs/>
          <w:sz w:val="24"/>
          <w:szCs w:val="24"/>
          <w:u w:color="0000FF"/>
        </w:rPr>
        <w:t>well-being</w:t>
      </w:r>
      <w:proofErr w:type="gramEnd"/>
      <w:r w:rsidRPr="00C70E3B">
        <w:rPr>
          <w:i/>
          <w:iCs/>
          <w:sz w:val="24"/>
          <w:szCs w:val="24"/>
          <w:u w:color="0000FF"/>
        </w:rPr>
        <w:t xml:space="preserve"> in the world, 1950-1990</w:t>
      </w:r>
      <w:r w:rsidRPr="00C70E3B">
        <w:rPr>
          <w:sz w:val="24"/>
          <w:szCs w:val="24"/>
          <w:u w:color="0000FF"/>
        </w:rPr>
        <w:t xml:space="preserve">. Vol. 3. </w:t>
      </w:r>
      <w:proofErr w:type="gramStart"/>
      <w:r w:rsidRPr="00C70E3B">
        <w:rPr>
          <w:sz w:val="24"/>
          <w:szCs w:val="24"/>
          <w:u w:color="0000FF"/>
        </w:rPr>
        <w:t>Cambridge University Press, 2000.</w:t>
      </w:r>
      <w:proofErr w:type="gramEnd"/>
    </w:p>
    <w:p w14:paraId="1DD258E8" w14:textId="258DEA78" w:rsidR="00A113D2" w:rsidRPr="00C70E3B" w:rsidRDefault="006B6BFD" w:rsidP="00955AEC">
      <w:pPr>
        <w:widowControl w:val="0"/>
        <w:autoSpaceDE w:val="0"/>
        <w:autoSpaceDN w:val="0"/>
        <w:adjustRightInd w:val="0"/>
        <w:spacing w:before="360" w:after="120"/>
        <w:rPr>
          <w:b/>
          <w:bCs/>
          <w:sz w:val="24"/>
          <w:szCs w:val="24"/>
          <w:u w:color="0000FF"/>
        </w:rPr>
      </w:pPr>
      <w:r w:rsidRPr="00C70E3B">
        <w:rPr>
          <w:b/>
          <w:sz w:val="24"/>
          <w:szCs w:val="24"/>
          <w:u w:color="0000FF"/>
        </w:rPr>
        <w:t>Week 13</w:t>
      </w:r>
      <w:r w:rsidR="00963481" w:rsidRPr="00C70E3B">
        <w:rPr>
          <w:b/>
          <w:sz w:val="24"/>
          <w:szCs w:val="24"/>
          <w:u w:color="0000FF"/>
        </w:rPr>
        <w:t>:</w:t>
      </w:r>
      <w:r w:rsidR="00963481" w:rsidRPr="00C70E3B">
        <w:rPr>
          <w:b/>
          <w:sz w:val="24"/>
          <w:szCs w:val="24"/>
          <w:u w:color="0000FF"/>
        </w:rPr>
        <w:tab/>
      </w:r>
      <w:r w:rsidR="00963481" w:rsidRPr="00C70E3B">
        <w:rPr>
          <w:b/>
          <w:bCs/>
          <w:sz w:val="24"/>
          <w:szCs w:val="24"/>
          <w:u w:color="0000FF"/>
        </w:rPr>
        <w:t>Top down development?</w:t>
      </w:r>
      <w:r w:rsidR="002601FC" w:rsidRPr="00C70E3B">
        <w:rPr>
          <w:b/>
          <w:bCs/>
          <w:sz w:val="24"/>
          <w:szCs w:val="24"/>
          <w:u w:color="0000FF"/>
        </w:rPr>
        <w:t xml:space="preserve"> The </w:t>
      </w:r>
      <w:r w:rsidR="003456CF" w:rsidRPr="00C70E3B">
        <w:rPr>
          <w:b/>
          <w:bCs/>
          <w:sz w:val="24"/>
          <w:szCs w:val="24"/>
          <w:u w:color="0000FF"/>
        </w:rPr>
        <w:t>“</w:t>
      </w:r>
      <w:r w:rsidR="002601FC" w:rsidRPr="00C70E3B">
        <w:rPr>
          <w:b/>
          <w:bCs/>
          <w:sz w:val="24"/>
          <w:szCs w:val="24"/>
          <w:u w:color="0000FF"/>
        </w:rPr>
        <w:t>anarchist</w:t>
      </w:r>
      <w:r w:rsidR="003456CF" w:rsidRPr="00C70E3B">
        <w:rPr>
          <w:b/>
          <w:bCs/>
          <w:sz w:val="24"/>
          <w:szCs w:val="24"/>
          <w:u w:color="0000FF"/>
        </w:rPr>
        <w:t>”</w:t>
      </w:r>
      <w:r w:rsidR="002601FC" w:rsidRPr="00C70E3B">
        <w:rPr>
          <w:b/>
          <w:bCs/>
          <w:sz w:val="24"/>
          <w:szCs w:val="24"/>
          <w:u w:color="0000FF"/>
        </w:rPr>
        <w:t xml:space="preserve"> critique of development</w:t>
      </w:r>
      <w:r w:rsidR="006F4BD8" w:rsidRPr="00C70E3B">
        <w:rPr>
          <w:b/>
          <w:bCs/>
          <w:sz w:val="24"/>
          <w:szCs w:val="24"/>
          <w:u w:color="0000FF"/>
        </w:rPr>
        <w:t xml:space="preserve"> (Apr 23)</w:t>
      </w:r>
    </w:p>
    <w:p w14:paraId="29A98723"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Required readings</w:t>
      </w:r>
    </w:p>
    <w:p w14:paraId="1425B162" w14:textId="41B9846D" w:rsidR="00A42A56" w:rsidRPr="00C70E3B" w:rsidRDefault="00A42A56"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Ferguson, J. with L. </w:t>
      </w:r>
      <w:proofErr w:type="spellStart"/>
      <w:r w:rsidRPr="00C70E3B">
        <w:rPr>
          <w:sz w:val="24"/>
          <w:szCs w:val="24"/>
          <w:u w:color="0000FF"/>
        </w:rPr>
        <w:t>Lohmann</w:t>
      </w:r>
      <w:proofErr w:type="spellEnd"/>
      <w:r w:rsidRPr="00C70E3B">
        <w:rPr>
          <w:sz w:val="24"/>
          <w:szCs w:val="24"/>
          <w:u w:color="0000FF"/>
        </w:rPr>
        <w:t xml:space="preserve"> (1994). “</w:t>
      </w:r>
      <w:hyperlink r:id="rId107" w:history="1">
        <w:r w:rsidRPr="00C70E3B">
          <w:rPr>
            <w:rStyle w:val="Hyperlink"/>
            <w:sz w:val="24"/>
            <w:szCs w:val="24"/>
            <w:u w:color="0000FF"/>
          </w:rPr>
          <w:t>The anti-politics machine: 'development' and bureaucratic power in Lesotho</w:t>
        </w:r>
      </w:hyperlink>
      <w:r w:rsidRPr="00C70E3B">
        <w:rPr>
          <w:sz w:val="24"/>
          <w:szCs w:val="24"/>
          <w:u w:color="0000FF"/>
        </w:rPr>
        <w:t xml:space="preserve">.” </w:t>
      </w:r>
      <w:proofErr w:type="gramStart"/>
      <w:r w:rsidRPr="00C70E3B">
        <w:rPr>
          <w:i/>
          <w:sz w:val="24"/>
          <w:szCs w:val="24"/>
          <w:u w:color="0000FF"/>
        </w:rPr>
        <w:t>The Ecologist</w:t>
      </w:r>
      <w:r w:rsidRPr="00C70E3B">
        <w:rPr>
          <w:sz w:val="24"/>
          <w:szCs w:val="24"/>
          <w:u w:color="0000FF"/>
        </w:rPr>
        <w:t xml:space="preserve"> 24(5).</w:t>
      </w:r>
      <w:proofErr w:type="gramEnd"/>
    </w:p>
    <w:p w14:paraId="4B931BA0" w14:textId="07874881" w:rsidR="00A42A56" w:rsidRPr="00C70E3B" w:rsidRDefault="001B133B" w:rsidP="00955AEC">
      <w:pPr>
        <w:widowControl w:val="0"/>
        <w:tabs>
          <w:tab w:val="left" w:pos="720"/>
        </w:tabs>
        <w:autoSpaceDE w:val="0"/>
        <w:autoSpaceDN w:val="0"/>
        <w:adjustRightInd w:val="0"/>
        <w:spacing w:before="120" w:after="120"/>
        <w:ind w:left="360"/>
        <w:rPr>
          <w:sz w:val="24"/>
          <w:szCs w:val="24"/>
          <w:u w:color="0000FF"/>
        </w:rPr>
      </w:pPr>
      <w:r w:rsidRPr="00C70E3B">
        <w:rPr>
          <w:b/>
          <w:sz w:val="24"/>
          <w:szCs w:val="24"/>
          <w:u w:color="0000FF"/>
        </w:rPr>
        <w:t>Preface (p. ix-xxvi)</w:t>
      </w:r>
      <w:r w:rsidRPr="00C70E3B">
        <w:rPr>
          <w:sz w:val="24"/>
          <w:szCs w:val="24"/>
          <w:u w:color="0000FF"/>
        </w:rPr>
        <w:t xml:space="preserve"> in </w:t>
      </w:r>
      <w:r w:rsidR="00A42A56" w:rsidRPr="00C70E3B">
        <w:rPr>
          <w:sz w:val="24"/>
          <w:szCs w:val="24"/>
          <w:u w:color="0000FF"/>
        </w:rPr>
        <w:t>James C. Scott. (2012)</w:t>
      </w:r>
      <w:proofErr w:type="gramStart"/>
      <w:r w:rsidR="00A42A56" w:rsidRPr="00C70E3B">
        <w:rPr>
          <w:sz w:val="24"/>
          <w:szCs w:val="24"/>
          <w:u w:color="0000FF"/>
        </w:rPr>
        <w:t xml:space="preserve">. </w:t>
      </w:r>
      <w:r w:rsidR="00A42A56" w:rsidRPr="00C70E3B">
        <w:rPr>
          <w:i/>
          <w:sz w:val="24"/>
          <w:szCs w:val="24"/>
          <w:u w:color="0000FF"/>
        </w:rPr>
        <w:t>Two Cheers for Anarchism</w:t>
      </w:r>
      <w:r w:rsidRPr="00C70E3B">
        <w:rPr>
          <w:sz w:val="24"/>
          <w:szCs w:val="24"/>
          <w:u w:color="0000FF"/>
        </w:rPr>
        <w:t>.</w:t>
      </w:r>
      <w:proofErr w:type="gramEnd"/>
      <w:r w:rsidRPr="00C70E3B">
        <w:rPr>
          <w:sz w:val="24"/>
          <w:szCs w:val="24"/>
          <w:u w:color="0000FF"/>
        </w:rPr>
        <w:t xml:space="preserve"> (</w:t>
      </w:r>
      <w:proofErr w:type="gramStart"/>
      <w:r w:rsidRPr="00C70E3B">
        <w:rPr>
          <w:i/>
          <w:sz w:val="24"/>
          <w:szCs w:val="24"/>
          <w:u w:val="single"/>
        </w:rPr>
        <w:t>see</w:t>
      </w:r>
      <w:proofErr w:type="gramEnd"/>
      <w:r w:rsidRPr="00C70E3B">
        <w:rPr>
          <w:i/>
          <w:sz w:val="24"/>
          <w:szCs w:val="24"/>
          <w:u w:val="single"/>
        </w:rPr>
        <w:t xml:space="preserve"> </w:t>
      </w:r>
      <w:proofErr w:type="spellStart"/>
      <w:r w:rsidRPr="00C70E3B">
        <w:rPr>
          <w:i/>
          <w:sz w:val="24"/>
          <w:szCs w:val="24"/>
          <w:u w:val="single"/>
        </w:rPr>
        <w:t>Courseworks</w:t>
      </w:r>
      <w:proofErr w:type="spellEnd"/>
      <w:r w:rsidRPr="00C70E3B">
        <w:rPr>
          <w:sz w:val="24"/>
          <w:szCs w:val="24"/>
          <w:u w:color="0000FF"/>
        </w:rPr>
        <w:t>)</w:t>
      </w:r>
    </w:p>
    <w:p w14:paraId="24576ADF" w14:textId="46D2F717" w:rsidR="00A42A56" w:rsidRPr="00C70E3B" w:rsidRDefault="001B133B"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Introduction (p.1-8) and 10 (Conclusions)</w:t>
      </w:r>
      <w:r w:rsidRPr="00C70E3B">
        <w:rPr>
          <w:sz w:val="24"/>
          <w:szCs w:val="24"/>
          <w:u w:color="0000FF"/>
        </w:rPr>
        <w:t xml:space="preserve"> in </w:t>
      </w:r>
      <w:r w:rsidR="00A42A56" w:rsidRPr="00C70E3B">
        <w:rPr>
          <w:sz w:val="24"/>
          <w:szCs w:val="24"/>
          <w:u w:color="0000FF"/>
        </w:rPr>
        <w:t>James C. Scott.</w:t>
      </w:r>
      <w:proofErr w:type="gramEnd"/>
      <w:r w:rsidR="00A42A56" w:rsidRPr="00C70E3B">
        <w:rPr>
          <w:sz w:val="24"/>
          <w:szCs w:val="24"/>
          <w:u w:color="0000FF"/>
        </w:rPr>
        <w:t xml:space="preserve"> (1998). </w:t>
      </w:r>
      <w:r w:rsidR="00A42A56" w:rsidRPr="00C70E3B">
        <w:rPr>
          <w:i/>
          <w:sz w:val="24"/>
          <w:szCs w:val="24"/>
          <w:u w:color="0000FF"/>
        </w:rPr>
        <w:t>Seeing Like a State: How Certain Schemes to Improve the Human Condition Have Failed</w:t>
      </w:r>
      <w:r w:rsidR="00A42A56" w:rsidRPr="00C70E3B">
        <w:rPr>
          <w:sz w:val="24"/>
          <w:szCs w:val="24"/>
          <w:u w:color="0000FF"/>
        </w:rPr>
        <w:t>.</w:t>
      </w:r>
      <w:r w:rsidRPr="00C70E3B">
        <w:rPr>
          <w:sz w:val="24"/>
          <w:szCs w:val="24"/>
          <w:u w:color="0000FF"/>
        </w:rPr>
        <w:t xml:space="preserve"> (</w:t>
      </w:r>
      <w:proofErr w:type="gramStart"/>
      <w:r w:rsidRPr="00C70E3B">
        <w:rPr>
          <w:i/>
          <w:sz w:val="24"/>
          <w:szCs w:val="24"/>
          <w:u w:val="single"/>
        </w:rPr>
        <w:t>see</w:t>
      </w:r>
      <w:proofErr w:type="gramEnd"/>
      <w:r w:rsidRPr="00C70E3B">
        <w:rPr>
          <w:i/>
          <w:sz w:val="24"/>
          <w:szCs w:val="24"/>
          <w:u w:val="single"/>
        </w:rPr>
        <w:t xml:space="preserve"> </w:t>
      </w:r>
      <w:proofErr w:type="spellStart"/>
      <w:r w:rsidRPr="00C70E3B">
        <w:rPr>
          <w:i/>
          <w:sz w:val="24"/>
          <w:szCs w:val="24"/>
          <w:u w:val="single"/>
        </w:rPr>
        <w:t>Courseworks</w:t>
      </w:r>
      <w:proofErr w:type="spellEnd"/>
      <w:r w:rsidRPr="00C70E3B">
        <w:rPr>
          <w:sz w:val="24"/>
          <w:szCs w:val="24"/>
          <w:u w:color="0000FF"/>
        </w:rPr>
        <w:t>)</w:t>
      </w:r>
    </w:p>
    <w:p w14:paraId="67B20ECC"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William Easterly. </w:t>
      </w:r>
      <w:hyperlink r:id="rId108" w:history="1">
        <w:r w:rsidRPr="00C70E3B">
          <w:rPr>
            <w:color w:val="0000FF"/>
            <w:sz w:val="24"/>
            <w:szCs w:val="24"/>
            <w:u w:val="single" w:color="0000FF"/>
          </w:rPr>
          <w:t>Planners vs. Searchers in Foreign Aid</w:t>
        </w:r>
      </w:hyperlink>
      <w:r w:rsidRPr="00C70E3B">
        <w:rPr>
          <w:sz w:val="24"/>
          <w:szCs w:val="24"/>
          <w:u w:color="0000FF"/>
        </w:rPr>
        <w:t>, Asian Development Review, 23, no. 2, (2006): 1-35.</w:t>
      </w:r>
    </w:p>
    <w:p w14:paraId="62AFF183" w14:textId="1E0B22CA" w:rsidR="00A42A56" w:rsidRPr="00C70E3B" w:rsidRDefault="00A42A56"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Paul </w:t>
      </w:r>
      <w:proofErr w:type="spellStart"/>
      <w:r w:rsidRPr="00C70E3B">
        <w:rPr>
          <w:sz w:val="24"/>
          <w:szCs w:val="24"/>
          <w:u w:color="0000FF"/>
        </w:rPr>
        <w:t>Seabright</w:t>
      </w:r>
      <w:proofErr w:type="spellEnd"/>
      <w:r w:rsidRPr="00C70E3B">
        <w:rPr>
          <w:sz w:val="24"/>
          <w:szCs w:val="24"/>
          <w:u w:color="0000FF"/>
        </w:rPr>
        <w:t>. 1999. “</w:t>
      </w:r>
      <w:hyperlink r:id="rId109" w:history="1">
        <w:r w:rsidRPr="00C70E3B">
          <w:rPr>
            <w:rStyle w:val="Hyperlink"/>
            <w:sz w:val="24"/>
            <w:szCs w:val="24"/>
            <w:u w:color="0000FF"/>
          </w:rPr>
          <w:t xml:space="preserve">The </w:t>
        </w:r>
        <w:proofErr w:type="spellStart"/>
        <w:r w:rsidRPr="00C70E3B">
          <w:rPr>
            <w:rStyle w:val="Hyperlink"/>
            <w:sz w:val="24"/>
            <w:szCs w:val="24"/>
            <w:u w:color="0000FF"/>
          </w:rPr>
          <w:t>Aestheticising</w:t>
        </w:r>
        <w:proofErr w:type="spellEnd"/>
        <w:r w:rsidRPr="00C70E3B">
          <w:rPr>
            <w:rStyle w:val="Hyperlink"/>
            <w:sz w:val="24"/>
            <w:szCs w:val="24"/>
            <w:u w:color="0000FF"/>
          </w:rPr>
          <w:t xml:space="preserve"> Vice</w:t>
        </w:r>
      </w:hyperlink>
      <w:r w:rsidRPr="00C70E3B">
        <w:rPr>
          <w:sz w:val="24"/>
          <w:szCs w:val="24"/>
          <w:u w:color="0000FF"/>
        </w:rPr>
        <w:t xml:space="preserve">,” </w:t>
      </w:r>
      <w:r w:rsidRPr="00C70E3B">
        <w:rPr>
          <w:i/>
          <w:sz w:val="24"/>
          <w:szCs w:val="24"/>
          <w:u w:color="0000FF"/>
        </w:rPr>
        <w:t>London Review of Books</w:t>
      </w:r>
      <w:r w:rsidRPr="00C70E3B">
        <w:rPr>
          <w:sz w:val="24"/>
          <w:szCs w:val="24"/>
          <w:u w:color="0000FF"/>
        </w:rPr>
        <w:t xml:space="preserve"> 21(11), p.26-27</w:t>
      </w:r>
    </w:p>
    <w:p w14:paraId="51C86E6A"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Recommended readings</w:t>
      </w:r>
    </w:p>
    <w:p w14:paraId="13A60239" w14:textId="0DAFC426" w:rsidR="00A42A56" w:rsidRPr="00C70E3B" w:rsidRDefault="00A42A56"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J. Bradford DeLong. 1999. “</w:t>
      </w:r>
      <w:hyperlink r:id="rId110" w:history="1">
        <w:r w:rsidRPr="00C70E3B">
          <w:rPr>
            <w:color w:val="0000FF"/>
            <w:sz w:val="24"/>
            <w:szCs w:val="24"/>
            <w:u w:val="single" w:color="0000FF"/>
          </w:rPr>
          <w:t>Forests, Trees, and Intellectual Roots</w:t>
        </w:r>
        <w:proofErr w:type="gramStart"/>
        <w:r w:rsidRPr="00C70E3B">
          <w:rPr>
            <w:color w:val="0000FF"/>
            <w:sz w:val="24"/>
            <w:szCs w:val="24"/>
            <w:u w:val="single" w:color="0000FF"/>
          </w:rPr>
          <w:t>...:</w:t>
        </w:r>
        <w:proofErr w:type="gramEnd"/>
        <w:r w:rsidRPr="00C70E3B">
          <w:rPr>
            <w:color w:val="0000FF"/>
            <w:sz w:val="24"/>
            <w:szCs w:val="24"/>
            <w:u w:val="single" w:color="0000FF"/>
          </w:rPr>
          <w:t xml:space="preserve"> A review of James Scott’s Seeing Like a State</w:t>
        </w:r>
      </w:hyperlink>
      <w:r w:rsidRPr="00C70E3B">
        <w:rPr>
          <w:sz w:val="24"/>
          <w:szCs w:val="24"/>
          <w:u w:color="0000FF"/>
        </w:rPr>
        <w:t>.”</w:t>
      </w:r>
    </w:p>
    <w:p w14:paraId="1140C289"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Revisit (from above): UN Millennium Project, Jeffrey D. Sachs, </w:t>
      </w:r>
      <w:hyperlink r:id="rId111" w:history="1">
        <w:r w:rsidRPr="00C70E3B">
          <w:rPr>
            <w:color w:val="0000FF"/>
            <w:sz w:val="24"/>
            <w:szCs w:val="24"/>
            <w:u w:val="single" w:color="0000FF"/>
          </w:rPr>
          <w:t>Investing in Development: A Practical Plan to Achieve the Millennium Development Goals</w:t>
        </w:r>
      </w:hyperlink>
      <w:r w:rsidRPr="00C70E3B">
        <w:rPr>
          <w:sz w:val="24"/>
          <w:szCs w:val="24"/>
          <w:u w:color="0000FF"/>
        </w:rPr>
        <w:t xml:space="preserve">, January 2005 (Chapters 1 and 2) </w:t>
      </w:r>
    </w:p>
    <w:p w14:paraId="7C73B611"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William Easterly. </w:t>
      </w:r>
      <w:hyperlink r:id="rId112" w:history="1">
        <w:r w:rsidRPr="00C70E3B">
          <w:rPr>
            <w:color w:val="0000FF"/>
            <w:sz w:val="24"/>
            <w:szCs w:val="24"/>
            <w:u w:val="single" w:color="0000FF"/>
          </w:rPr>
          <w:t>The Big Push Déjà Vu: A Review of Jeffrey Sachs’s The End of Poverty: Economic Possibilities for Our Time</w:t>
        </w:r>
      </w:hyperlink>
      <w:r w:rsidRPr="00C70E3B">
        <w:rPr>
          <w:sz w:val="24"/>
          <w:szCs w:val="24"/>
          <w:u w:color="0000FF"/>
        </w:rPr>
        <w:t>, Journal of Economic Literature, 44, no. 1 (March 2006): 289-318.</w:t>
      </w:r>
    </w:p>
    <w:p w14:paraId="7E1CA222"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Further reading</w:t>
      </w:r>
    </w:p>
    <w:p w14:paraId="2B84EB36"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Ferguson, J. (1990). </w:t>
      </w:r>
      <w:proofErr w:type="gramStart"/>
      <w:r w:rsidRPr="00C70E3B">
        <w:rPr>
          <w:sz w:val="24"/>
          <w:szCs w:val="24"/>
          <w:u w:color="0000FF"/>
        </w:rPr>
        <w:t xml:space="preserve">The anti-politics machine:" development," </w:t>
      </w:r>
      <w:proofErr w:type="spellStart"/>
      <w:r w:rsidRPr="00C70E3B">
        <w:rPr>
          <w:sz w:val="24"/>
          <w:szCs w:val="24"/>
          <w:u w:color="0000FF"/>
        </w:rPr>
        <w:t>depoliticization</w:t>
      </w:r>
      <w:proofErr w:type="spellEnd"/>
      <w:r w:rsidRPr="00C70E3B">
        <w:rPr>
          <w:sz w:val="24"/>
          <w:szCs w:val="24"/>
          <w:u w:color="0000FF"/>
        </w:rPr>
        <w:t xml:space="preserve">, and bureaucratic power in Lesotho, Cambridge </w:t>
      </w:r>
      <w:proofErr w:type="spellStart"/>
      <w:r w:rsidRPr="00C70E3B">
        <w:rPr>
          <w:sz w:val="24"/>
          <w:szCs w:val="24"/>
          <w:u w:color="0000FF"/>
        </w:rPr>
        <w:t>Univ</w:t>
      </w:r>
      <w:proofErr w:type="spellEnd"/>
      <w:r w:rsidRPr="00C70E3B">
        <w:rPr>
          <w:sz w:val="24"/>
          <w:szCs w:val="24"/>
          <w:u w:color="0000FF"/>
        </w:rPr>
        <w:t xml:space="preserve"> Press.</w:t>
      </w:r>
      <w:proofErr w:type="gramEnd"/>
      <w:r w:rsidRPr="00C70E3B">
        <w:rPr>
          <w:sz w:val="24"/>
          <w:szCs w:val="24"/>
          <w:u w:color="0000FF"/>
        </w:rPr>
        <w:t xml:space="preserve"> </w:t>
      </w:r>
    </w:p>
    <w:p w14:paraId="25405002"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Scott, J. C. (1998). Seeing Like a State: How Certain Schemes to Improve the Human Condition Have Failed, Yale University Press.</w:t>
      </w:r>
    </w:p>
    <w:p w14:paraId="2F4A2AF4" w14:textId="6853E4D5"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Scott, J. C. (2009). The art of not being governed: An anarchist history of upland Southeast Asia, Yale Univ</w:t>
      </w:r>
      <w:r w:rsidR="003456CF" w:rsidRPr="00C70E3B">
        <w:rPr>
          <w:sz w:val="24"/>
          <w:szCs w:val="24"/>
          <w:u w:color="0000FF"/>
        </w:rPr>
        <w:t>ersity</w:t>
      </w:r>
      <w:r w:rsidRPr="00C70E3B">
        <w:rPr>
          <w:sz w:val="24"/>
          <w:szCs w:val="24"/>
          <w:u w:color="0000FF"/>
        </w:rPr>
        <w:t xml:space="preserve"> Pr</w:t>
      </w:r>
      <w:r w:rsidR="003456CF" w:rsidRPr="00C70E3B">
        <w:rPr>
          <w:sz w:val="24"/>
          <w:szCs w:val="24"/>
          <w:u w:color="0000FF"/>
        </w:rPr>
        <w:t>ess</w:t>
      </w:r>
      <w:r w:rsidRPr="00C70E3B">
        <w:rPr>
          <w:sz w:val="24"/>
          <w:szCs w:val="24"/>
          <w:u w:color="0000FF"/>
        </w:rPr>
        <w:t>.</w:t>
      </w:r>
    </w:p>
    <w:p w14:paraId="4B5E9E65"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Easterly, W. (2006).</w:t>
      </w:r>
      <w:proofErr w:type="gramEnd"/>
      <w:r w:rsidRPr="00C70E3B">
        <w:rPr>
          <w:sz w:val="24"/>
          <w:szCs w:val="24"/>
          <w:u w:color="0000FF"/>
        </w:rPr>
        <w:t xml:space="preserve"> The white man's burden: why the West's efforts to aid the rest have done so much ill and so little good, Penguin Group USA.</w:t>
      </w:r>
    </w:p>
    <w:p w14:paraId="07EF54AC" w14:textId="0FC9CB63" w:rsidR="00A113D2" w:rsidRPr="00C70E3B" w:rsidRDefault="00963481" w:rsidP="00955AEC">
      <w:pPr>
        <w:widowControl w:val="0"/>
        <w:autoSpaceDE w:val="0"/>
        <w:autoSpaceDN w:val="0"/>
        <w:adjustRightInd w:val="0"/>
        <w:spacing w:before="360" w:after="120"/>
        <w:rPr>
          <w:b/>
          <w:bCs/>
          <w:sz w:val="24"/>
          <w:szCs w:val="24"/>
          <w:u w:color="0000FF"/>
        </w:rPr>
      </w:pPr>
      <w:r w:rsidRPr="00C70E3B">
        <w:rPr>
          <w:b/>
          <w:sz w:val="24"/>
          <w:szCs w:val="24"/>
          <w:u w:color="0000FF"/>
        </w:rPr>
        <w:t>Week 14:</w:t>
      </w:r>
      <w:r w:rsidRPr="00C70E3B">
        <w:rPr>
          <w:b/>
          <w:sz w:val="24"/>
          <w:szCs w:val="24"/>
          <w:u w:color="0000FF"/>
        </w:rPr>
        <w:tab/>
      </w:r>
      <w:r w:rsidRPr="00C70E3B">
        <w:rPr>
          <w:b/>
          <w:bCs/>
          <w:sz w:val="24"/>
          <w:szCs w:val="24"/>
          <w:u w:color="0000FF"/>
        </w:rPr>
        <w:t>Reflections and conclusions</w:t>
      </w:r>
      <w:r w:rsidR="006F4BD8" w:rsidRPr="00C70E3B">
        <w:rPr>
          <w:b/>
          <w:bCs/>
          <w:sz w:val="24"/>
          <w:szCs w:val="24"/>
          <w:u w:color="0000FF"/>
        </w:rPr>
        <w:t xml:space="preserve"> (Apr 30)</w:t>
      </w:r>
    </w:p>
    <w:p w14:paraId="4B8C45D1" w14:textId="35A3780A" w:rsidR="006F4BD8" w:rsidRPr="00C70E3B" w:rsidRDefault="006F4BD8" w:rsidP="00955AEC">
      <w:pPr>
        <w:widowControl w:val="0"/>
        <w:autoSpaceDE w:val="0"/>
        <w:autoSpaceDN w:val="0"/>
        <w:adjustRightInd w:val="0"/>
        <w:spacing w:before="240"/>
        <w:rPr>
          <w:b/>
          <w:i/>
          <w:iCs/>
          <w:sz w:val="24"/>
          <w:szCs w:val="24"/>
          <w:u w:color="0000FF"/>
        </w:rPr>
      </w:pPr>
      <w:r w:rsidRPr="00C70E3B">
        <w:rPr>
          <w:b/>
          <w:i/>
          <w:iCs/>
          <w:sz w:val="24"/>
          <w:szCs w:val="24"/>
          <w:u w:color="0000FF"/>
        </w:rPr>
        <w:t>** Written assignment 5 due Monday April 29th.</w:t>
      </w:r>
    </w:p>
    <w:p w14:paraId="03900502"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Required readings</w:t>
      </w:r>
    </w:p>
    <w:p w14:paraId="09E4848C" w14:textId="1EBDA436" w:rsidR="003456CF" w:rsidRPr="00C70E3B" w:rsidRDefault="003456CF"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Chapter 10 and Conclusion</w:t>
      </w:r>
      <w:r w:rsidRPr="00C70E3B">
        <w:rPr>
          <w:sz w:val="24"/>
          <w:szCs w:val="24"/>
          <w:u w:color="0000FF"/>
        </w:rPr>
        <w:t xml:space="preserve"> of Banerjee, </w:t>
      </w:r>
      <w:proofErr w:type="spellStart"/>
      <w:r w:rsidRPr="00C70E3B">
        <w:rPr>
          <w:sz w:val="24"/>
          <w:szCs w:val="24"/>
          <w:u w:color="0000FF"/>
        </w:rPr>
        <w:t>Abhijit</w:t>
      </w:r>
      <w:proofErr w:type="spellEnd"/>
      <w:r w:rsidRPr="00C70E3B">
        <w:rPr>
          <w:sz w:val="24"/>
          <w:szCs w:val="24"/>
          <w:u w:color="0000FF"/>
        </w:rPr>
        <w:t>, and Esther Duflo.</w:t>
      </w:r>
      <w:proofErr w:type="gramEnd"/>
      <w:r w:rsidRPr="00C70E3B">
        <w:rPr>
          <w:sz w:val="24"/>
          <w:szCs w:val="24"/>
          <w:u w:color="0000FF"/>
        </w:rPr>
        <w:t xml:space="preserve"> 2011. </w:t>
      </w:r>
      <w:hyperlink r:id="rId113" w:history="1">
        <w:r w:rsidRPr="00C70E3B">
          <w:rPr>
            <w:rStyle w:val="Hyperlink"/>
            <w:i/>
            <w:iCs/>
            <w:sz w:val="24"/>
            <w:szCs w:val="24"/>
            <w:u w:color="0000FF"/>
          </w:rPr>
          <w:t>Poor economics: a radical rethinking of the way to fight global poverty</w:t>
        </w:r>
      </w:hyperlink>
      <w:r w:rsidRPr="00C70E3B">
        <w:rPr>
          <w:sz w:val="24"/>
          <w:szCs w:val="24"/>
          <w:u w:color="0000FF"/>
        </w:rPr>
        <w:t>. Public Affairs. (Free online through Columbia library)</w:t>
      </w:r>
    </w:p>
    <w:p w14:paraId="36C672BF" w14:textId="4A6EB595"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spellStart"/>
      <w:proofErr w:type="gramStart"/>
      <w:r w:rsidRPr="00C70E3B">
        <w:rPr>
          <w:sz w:val="24"/>
          <w:szCs w:val="24"/>
          <w:u w:color="0000FF"/>
        </w:rPr>
        <w:t>Landes</w:t>
      </w:r>
      <w:proofErr w:type="spellEnd"/>
      <w:r w:rsidRPr="00C70E3B">
        <w:rPr>
          <w:sz w:val="24"/>
          <w:szCs w:val="24"/>
          <w:u w:color="0000FF"/>
        </w:rPr>
        <w:t>, D. S. (1994).</w:t>
      </w:r>
      <w:proofErr w:type="gramEnd"/>
      <w:r w:rsidRPr="00C70E3B">
        <w:rPr>
          <w:sz w:val="24"/>
          <w:szCs w:val="24"/>
          <w:u w:color="0000FF"/>
        </w:rPr>
        <w:t xml:space="preserve"> "</w:t>
      </w:r>
      <w:hyperlink r:id="rId114" w:history="1">
        <w:r w:rsidRPr="00C70E3B">
          <w:rPr>
            <w:rStyle w:val="Hyperlink"/>
            <w:sz w:val="24"/>
            <w:szCs w:val="24"/>
            <w:u w:color="0000FF"/>
          </w:rPr>
          <w:t xml:space="preserve">What </w:t>
        </w:r>
        <w:r w:rsidR="003456CF" w:rsidRPr="00C70E3B">
          <w:rPr>
            <w:rStyle w:val="Hyperlink"/>
            <w:sz w:val="24"/>
            <w:szCs w:val="24"/>
            <w:u w:color="0000FF"/>
          </w:rPr>
          <w:t>room for accident in history? E</w:t>
        </w:r>
        <w:r w:rsidRPr="00C70E3B">
          <w:rPr>
            <w:rStyle w:val="Hyperlink"/>
            <w:sz w:val="24"/>
            <w:szCs w:val="24"/>
            <w:u w:color="0000FF"/>
          </w:rPr>
          <w:t>xplaining big changes by small events</w:t>
        </w:r>
      </w:hyperlink>
      <w:r w:rsidRPr="00C70E3B">
        <w:rPr>
          <w:sz w:val="24"/>
          <w:szCs w:val="24"/>
          <w:u w:color="0000FF"/>
        </w:rPr>
        <w:t>." The Economic History Review 47(4): 637-656.Hyden, Chapters 11 and 12</w:t>
      </w:r>
    </w:p>
    <w:p w14:paraId="762CD476"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Engerman</w:t>
      </w:r>
      <w:proofErr w:type="spellEnd"/>
      <w:r w:rsidRPr="00C70E3B">
        <w:rPr>
          <w:sz w:val="24"/>
          <w:szCs w:val="24"/>
          <w:u w:color="0000FF"/>
        </w:rPr>
        <w:t xml:space="preserve"> &amp; </w:t>
      </w:r>
      <w:proofErr w:type="spellStart"/>
      <w:r w:rsidRPr="00C70E3B">
        <w:rPr>
          <w:sz w:val="24"/>
          <w:szCs w:val="24"/>
          <w:u w:color="0000FF"/>
        </w:rPr>
        <w:t>Sokoloff</w:t>
      </w:r>
      <w:proofErr w:type="spellEnd"/>
      <w:r w:rsidRPr="00C70E3B">
        <w:rPr>
          <w:sz w:val="24"/>
          <w:szCs w:val="24"/>
          <w:u w:color="0000FF"/>
        </w:rPr>
        <w:t>, Chapter 11</w:t>
      </w:r>
    </w:p>
    <w:p w14:paraId="30DFB338"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sz w:val="24"/>
          <w:szCs w:val="24"/>
          <w:u w:color="0000FF"/>
        </w:rPr>
        <w:t>van</w:t>
      </w:r>
      <w:proofErr w:type="gramEnd"/>
      <w:r w:rsidRPr="00C70E3B">
        <w:rPr>
          <w:sz w:val="24"/>
          <w:szCs w:val="24"/>
          <w:u w:color="0000FF"/>
        </w:rPr>
        <w:t xml:space="preserve"> de </w:t>
      </w:r>
      <w:proofErr w:type="spellStart"/>
      <w:r w:rsidRPr="00C70E3B">
        <w:rPr>
          <w:sz w:val="24"/>
          <w:szCs w:val="24"/>
          <w:u w:color="0000FF"/>
        </w:rPr>
        <w:t>Walle</w:t>
      </w:r>
      <w:proofErr w:type="spellEnd"/>
      <w:r w:rsidRPr="00C70E3B">
        <w:rPr>
          <w:sz w:val="24"/>
          <w:szCs w:val="24"/>
          <w:u w:color="0000FF"/>
        </w:rPr>
        <w:t>, Chapter 7</w:t>
      </w:r>
    </w:p>
    <w:p w14:paraId="14522350" w14:textId="557F08EC" w:rsidR="003456CF" w:rsidRPr="00C70E3B" w:rsidRDefault="003456CF" w:rsidP="00955AEC">
      <w:pPr>
        <w:widowControl w:val="0"/>
        <w:tabs>
          <w:tab w:val="left" w:pos="720"/>
        </w:tabs>
        <w:autoSpaceDE w:val="0"/>
        <w:autoSpaceDN w:val="0"/>
        <w:adjustRightInd w:val="0"/>
        <w:spacing w:before="120" w:after="120"/>
        <w:ind w:left="360"/>
        <w:rPr>
          <w:sz w:val="24"/>
          <w:szCs w:val="24"/>
          <w:u w:color="0000FF"/>
        </w:rPr>
      </w:pPr>
      <w:proofErr w:type="gramStart"/>
      <w:r w:rsidRPr="00C70E3B">
        <w:rPr>
          <w:b/>
          <w:sz w:val="24"/>
          <w:szCs w:val="24"/>
          <w:u w:color="0000FF"/>
        </w:rPr>
        <w:t>Chapter 15</w:t>
      </w:r>
      <w:r w:rsidRPr="00C70E3B">
        <w:rPr>
          <w:sz w:val="24"/>
          <w:szCs w:val="24"/>
          <w:u w:color="0000FF"/>
        </w:rPr>
        <w:t xml:space="preserve"> in </w:t>
      </w:r>
      <w:proofErr w:type="spellStart"/>
      <w:r w:rsidRPr="00C70E3B">
        <w:rPr>
          <w:sz w:val="24"/>
          <w:szCs w:val="24"/>
          <w:u w:color="0000FF"/>
        </w:rPr>
        <w:t>Daron</w:t>
      </w:r>
      <w:proofErr w:type="spellEnd"/>
      <w:r w:rsidRPr="00C70E3B">
        <w:rPr>
          <w:sz w:val="24"/>
          <w:szCs w:val="24"/>
          <w:u w:color="0000FF"/>
        </w:rPr>
        <w:t xml:space="preserve"> </w:t>
      </w:r>
      <w:proofErr w:type="spellStart"/>
      <w:r w:rsidRPr="00C70E3B">
        <w:rPr>
          <w:sz w:val="24"/>
          <w:szCs w:val="24"/>
          <w:u w:color="0000FF"/>
        </w:rPr>
        <w:t>Acemoglu</w:t>
      </w:r>
      <w:proofErr w:type="spellEnd"/>
      <w:r w:rsidRPr="00C70E3B">
        <w:rPr>
          <w:sz w:val="24"/>
          <w:szCs w:val="24"/>
          <w:u w:color="0000FF"/>
        </w:rPr>
        <w:t xml:space="preserve"> and James Robinson (2012).</w:t>
      </w:r>
      <w:proofErr w:type="gramEnd"/>
      <w:r w:rsidRPr="00C70E3B">
        <w:rPr>
          <w:sz w:val="24"/>
          <w:szCs w:val="24"/>
          <w:u w:color="0000FF"/>
        </w:rPr>
        <w:t xml:space="preserve"> </w:t>
      </w:r>
      <w:r w:rsidRPr="00C70E3B">
        <w:rPr>
          <w:i/>
          <w:sz w:val="24"/>
          <w:szCs w:val="24"/>
          <w:u w:color="0000FF"/>
        </w:rPr>
        <w:t>Why Nations Fail</w:t>
      </w:r>
      <w:r w:rsidRPr="00C70E3B">
        <w:rPr>
          <w:sz w:val="24"/>
          <w:szCs w:val="24"/>
          <w:u w:color="0000FF"/>
        </w:rPr>
        <w:t>, New York: Crown Publishers. (</w:t>
      </w:r>
      <w:proofErr w:type="gramStart"/>
      <w:r w:rsidRPr="00C70E3B">
        <w:rPr>
          <w:i/>
          <w:sz w:val="24"/>
          <w:szCs w:val="24"/>
          <w:u w:val="single"/>
        </w:rPr>
        <w:t>see</w:t>
      </w:r>
      <w:proofErr w:type="gramEnd"/>
      <w:r w:rsidRPr="00C70E3B">
        <w:rPr>
          <w:i/>
          <w:sz w:val="24"/>
          <w:szCs w:val="24"/>
          <w:u w:val="single"/>
        </w:rPr>
        <w:t xml:space="preserve"> </w:t>
      </w:r>
      <w:proofErr w:type="spellStart"/>
      <w:r w:rsidRPr="00C70E3B">
        <w:rPr>
          <w:i/>
          <w:sz w:val="24"/>
          <w:szCs w:val="24"/>
          <w:u w:val="single"/>
        </w:rPr>
        <w:t>Courseworks</w:t>
      </w:r>
      <w:proofErr w:type="spellEnd"/>
      <w:r w:rsidRPr="00C70E3B">
        <w:rPr>
          <w:sz w:val="24"/>
          <w:szCs w:val="24"/>
          <w:u w:color="0000FF"/>
        </w:rPr>
        <w:t>)</w:t>
      </w:r>
    </w:p>
    <w:p w14:paraId="2DAA23A9" w14:textId="77777777" w:rsidR="00A113D2" w:rsidRPr="00C70E3B" w:rsidRDefault="00963481" w:rsidP="00955AEC">
      <w:pPr>
        <w:widowControl w:val="0"/>
        <w:autoSpaceDE w:val="0"/>
        <w:autoSpaceDN w:val="0"/>
        <w:adjustRightInd w:val="0"/>
        <w:spacing w:before="240"/>
        <w:rPr>
          <w:i/>
          <w:iCs/>
          <w:sz w:val="24"/>
          <w:szCs w:val="24"/>
          <w:u w:color="0000FF"/>
        </w:rPr>
      </w:pPr>
      <w:r w:rsidRPr="00C70E3B">
        <w:rPr>
          <w:i/>
          <w:iCs/>
          <w:sz w:val="24"/>
          <w:szCs w:val="24"/>
          <w:u w:color="0000FF"/>
        </w:rPr>
        <w:t>Recommended readings</w:t>
      </w:r>
    </w:p>
    <w:p w14:paraId="7326D53F" w14:textId="77777777" w:rsidR="00A113D2" w:rsidRPr="00C70E3B" w:rsidRDefault="00963481"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Ishiyama</w:t>
      </w:r>
      <w:proofErr w:type="spellEnd"/>
      <w:r w:rsidRPr="00C70E3B">
        <w:rPr>
          <w:sz w:val="24"/>
          <w:szCs w:val="24"/>
          <w:u w:color="0000FF"/>
        </w:rPr>
        <w:t>, Chapter 10</w:t>
      </w:r>
    </w:p>
    <w:p w14:paraId="1149179F" w14:textId="77777777" w:rsidR="003456CF" w:rsidRPr="00C70E3B" w:rsidRDefault="003456CF" w:rsidP="00955AEC">
      <w:pPr>
        <w:widowControl w:val="0"/>
        <w:tabs>
          <w:tab w:val="left" w:pos="720"/>
        </w:tabs>
        <w:autoSpaceDE w:val="0"/>
        <w:autoSpaceDN w:val="0"/>
        <w:adjustRightInd w:val="0"/>
        <w:spacing w:before="120" w:after="120"/>
        <w:ind w:left="360"/>
        <w:rPr>
          <w:sz w:val="24"/>
          <w:szCs w:val="24"/>
          <w:u w:color="0000FF"/>
        </w:rPr>
      </w:pPr>
      <w:proofErr w:type="spellStart"/>
      <w:r w:rsidRPr="00C70E3B">
        <w:rPr>
          <w:sz w:val="24"/>
          <w:szCs w:val="24"/>
          <w:u w:color="0000FF"/>
        </w:rPr>
        <w:t>Dani</w:t>
      </w:r>
      <w:proofErr w:type="spellEnd"/>
      <w:r w:rsidRPr="00C70E3B">
        <w:rPr>
          <w:sz w:val="24"/>
          <w:szCs w:val="24"/>
          <w:u w:color="0000FF"/>
        </w:rPr>
        <w:t xml:space="preserve"> </w:t>
      </w:r>
      <w:proofErr w:type="spellStart"/>
      <w:r w:rsidRPr="00C70E3B">
        <w:rPr>
          <w:sz w:val="24"/>
          <w:szCs w:val="24"/>
          <w:u w:color="0000FF"/>
        </w:rPr>
        <w:t>Rodrik</w:t>
      </w:r>
      <w:proofErr w:type="spellEnd"/>
      <w:r w:rsidRPr="00C70E3B">
        <w:rPr>
          <w:sz w:val="24"/>
          <w:szCs w:val="24"/>
          <w:u w:color="0000FF"/>
        </w:rPr>
        <w:t xml:space="preserve"> (2006). “</w:t>
      </w:r>
      <w:hyperlink r:id="rId115" w:history="1">
        <w:r w:rsidRPr="00C70E3B">
          <w:rPr>
            <w:color w:val="0000FF"/>
            <w:sz w:val="24"/>
            <w:szCs w:val="24"/>
            <w:u w:val="single" w:color="0000FF"/>
          </w:rPr>
          <w:t>Goodbye Washington Consensus, Hello Washington Confusion? A Review of the World Bank's Economic Growth in the 1990s: Learning from a Decade of Reform</w:t>
        </w:r>
      </w:hyperlink>
      <w:r w:rsidRPr="00C70E3B">
        <w:rPr>
          <w:sz w:val="24"/>
          <w:szCs w:val="24"/>
          <w:u w:color="0000FF"/>
        </w:rPr>
        <w:t xml:space="preserve">”. </w:t>
      </w:r>
      <w:proofErr w:type="gramStart"/>
      <w:r w:rsidRPr="00C70E3B">
        <w:rPr>
          <w:sz w:val="24"/>
          <w:szCs w:val="24"/>
          <w:u w:color="0000FF"/>
        </w:rPr>
        <w:t>Journal of Economic Literature.</w:t>
      </w:r>
      <w:proofErr w:type="gramEnd"/>
    </w:p>
    <w:p w14:paraId="45763953" w14:textId="4AD5C609" w:rsidR="00833AE9" w:rsidRPr="00C70E3B" w:rsidRDefault="00963481" w:rsidP="00955AEC">
      <w:pPr>
        <w:widowControl w:val="0"/>
        <w:tabs>
          <w:tab w:val="left" w:pos="720"/>
        </w:tabs>
        <w:autoSpaceDE w:val="0"/>
        <w:autoSpaceDN w:val="0"/>
        <w:adjustRightInd w:val="0"/>
        <w:spacing w:before="120" w:after="120"/>
        <w:ind w:left="360"/>
        <w:rPr>
          <w:sz w:val="24"/>
          <w:szCs w:val="24"/>
          <w:u w:color="0000FF"/>
        </w:rPr>
      </w:pPr>
      <w:r w:rsidRPr="00C70E3B">
        <w:rPr>
          <w:sz w:val="24"/>
          <w:szCs w:val="24"/>
          <w:u w:color="0000FF"/>
        </w:rPr>
        <w:t xml:space="preserve">Valerie </w:t>
      </w:r>
      <w:proofErr w:type="spellStart"/>
      <w:r w:rsidRPr="00C70E3B">
        <w:rPr>
          <w:sz w:val="24"/>
          <w:szCs w:val="24"/>
          <w:u w:color="0000FF"/>
        </w:rPr>
        <w:t>Bockstette</w:t>
      </w:r>
      <w:proofErr w:type="spellEnd"/>
      <w:r w:rsidRPr="00C70E3B">
        <w:rPr>
          <w:sz w:val="24"/>
          <w:szCs w:val="24"/>
          <w:u w:color="0000FF"/>
        </w:rPr>
        <w:t xml:space="preserve">, </w:t>
      </w:r>
      <w:proofErr w:type="spellStart"/>
      <w:r w:rsidRPr="00C70E3B">
        <w:rPr>
          <w:sz w:val="24"/>
          <w:szCs w:val="24"/>
          <w:u w:color="0000FF"/>
        </w:rPr>
        <w:t>Areendam</w:t>
      </w:r>
      <w:proofErr w:type="spellEnd"/>
      <w:r w:rsidRPr="00C70E3B">
        <w:rPr>
          <w:sz w:val="24"/>
          <w:szCs w:val="24"/>
          <w:u w:color="0000FF"/>
        </w:rPr>
        <w:t xml:space="preserve"> </w:t>
      </w:r>
      <w:proofErr w:type="spellStart"/>
      <w:r w:rsidRPr="00C70E3B">
        <w:rPr>
          <w:sz w:val="24"/>
          <w:szCs w:val="24"/>
          <w:u w:color="0000FF"/>
        </w:rPr>
        <w:t>Chanda</w:t>
      </w:r>
      <w:proofErr w:type="spellEnd"/>
      <w:r w:rsidRPr="00C70E3B">
        <w:rPr>
          <w:sz w:val="24"/>
          <w:szCs w:val="24"/>
          <w:u w:color="0000FF"/>
        </w:rPr>
        <w:t xml:space="preserve">, and Louis </w:t>
      </w:r>
      <w:proofErr w:type="spellStart"/>
      <w:r w:rsidRPr="00C70E3B">
        <w:rPr>
          <w:sz w:val="24"/>
          <w:szCs w:val="24"/>
          <w:u w:color="0000FF"/>
        </w:rPr>
        <w:t>Putterman</w:t>
      </w:r>
      <w:proofErr w:type="spellEnd"/>
      <w:r w:rsidRPr="00C70E3B">
        <w:rPr>
          <w:sz w:val="24"/>
          <w:szCs w:val="24"/>
          <w:u w:color="0000FF"/>
        </w:rPr>
        <w:t xml:space="preserve"> (2002). </w:t>
      </w:r>
      <w:hyperlink r:id="rId116" w:history="1">
        <w:r w:rsidRPr="00C70E3B">
          <w:rPr>
            <w:color w:val="0000FF"/>
            <w:sz w:val="24"/>
            <w:szCs w:val="24"/>
            <w:u w:val="single" w:color="0000FF"/>
          </w:rPr>
          <w:t>States and Markets: the Advantage of an Early Start</w:t>
        </w:r>
      </w:hyperlink>
      <w:r w:rsidRPr="00C70E3B">
        <w:rPr>
          <w:sz w:val="24"/>
          <w:szCs w:val="24"/>
          <w:u w:color="0000FF"/>
        </w:rPr>
        <w:t xml:space="preserve">, </w:t>
      </w:r>
      <w:r w:rsidRPr="00C70E3B">
        <w:rPr>
          <w:i/>
          <w:iCs/>
          <w:sz w:val="24"/>
          <w:szCs w:val="24"/>
          <w:u w:color="0000FF"/>
        </w:rPr>
        <w:t>Journal of Economic Growth</w:t>
      </w:r>
      <w:r w:rsidRPr="00C70E3B">
        <w:rPr>
          <w:sz w:val="24"/>
          <w:szCs w:val="24"/>
          <w:u w:color="0000FF"/>
        </w:rPr>
        <w:t>, 7, 347-369</w:t>
      </w:r>
    </w:p>
    <w:p w14:paraId="5B40DBE4" w14:textId="37DC5EE6" w:rsidR="006F4BD8" w:rsidRPr="006F4BD8" w:rsidRDefault="006F4BD8" w:rsidP="00955AEC">
      <w:pPr>
        <w:widowControl w:val="0"/>
        <w:autoSpaceDE w:val="0"/>
        <w:autoSpaceDN w:val="0"/>
        <w:adjustRightInd w:val="0"/>
        <w:spacing w:before="360" w:after="120"/>
        <w:rPr>
          <w:b/>
          <w:bCs/>
          <w:sz w:val="24"/>
          <w:szCs w:val="24"/>
          <w:u w:color="0000FF"/>
        </w:rPr>
      </w:pPr>
      <w:r w:rsidRPr="00C70E3B">
        <w:rPr>
          <w:b/>
          <w:sz w:val="24"/>
          <w:szCs w:val="24"/>
          <w:u w:color="0000FF"/>
        </w:rPr>
        <w:t>Final Exam:</w:t>
      </w:r>
      <w:r w:rsidRPr="00C70E3B">
        <w:rPr>
          <w:b/>
          <w:sz w:val="24"/>
          <w:szCs w:val="24"/>
          <w:u w:color="0000FF"/>
        </w:rPr>
        <w:tab/>
      </w:r>
      <w:r w:rsidRPr="00C70E3B">
        <w:rPr>
          <w:b/>
          <w:bCs/>
          <w:sz w:val="24"/>
          <w:szCs w:val="24"/>
          <w:u w:color="0000FF"/>
        </w:rPr>
        <w:t>(Tentatively) scheduled for May 14, 4:10pm to 7. This may change.</w:t>
      </w:r>
      <w:bookmarkStart w:id="0" w:name="_GoBack"/>
      <w:bookmarkEnd w:id="0"/>
    </w:p>
    <w:sectPr w:rsidR="006F4BD8" w:rsidRPr="006F4B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4BD902C0"/>
    <w:multiLevelType w:val="hybridMultilevel"/>
    <w:tmpl w:val="4E6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2A6A97"/>
    <w:multiLevelType w:val="multilevel"/>
    <w:tmpl w:val="CE88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9"/>
  </w:num>
  <w:num w:numId="60">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81"/>
    <w:rsid w:val="00001AF8"/>
    <w:rsid w:val="000932F1"/>
    <w:rsid w:val="000D6BDE"/>
    <w:rsid w:val="001B133B"/>
    <w:rsid w:val="001B6F4E"/>
    <w:rsid w:val="002601FC"/>
    <w:rsid w:val="0029275E"/>
    <w:rsid w:val="002B3C56"/>
    <w:rsid w:val="002D182D"/>
    <w:rsid w:val="00313227"/>
    <w:rsid w:val="00322E54"/>
    <w:rsid w:val="0034419E"/>
    <w:rsid w:val="003456CF"/>
    <w:rsid w:val="00371DF1"/>
    <w:rsid w:val="0037349C"/>
    <w:rsid w:val="003D1D9D"/>
    <w:rsid w:val="003F4317"/>
    <w:rsid w:val="004107D3"/>
    <w:rsid w:val="0045179D"/>
    <w:rsid w:val="00465CB3"/>
    <w:rsid w:val="00482120"/>
    <w:rsid w:val="004A2E54"/>
    <w:rsid w:val="004E5DFC"/>
    <w:rsid w:val="00502F30"/>
    <w:rsid w:val="00506D83"/>
    <w:rsid w:val="00521C72"/>
    <w:rsid w:val="00540EB7"/>
    <w:rsid w:val="00542AC5"/>
    <w:rsid w:val="00547125"/>
    <w:rsid w:val="005506DE"/>
    <w:rsid w:val="00552EDE"/>
    <w:rsid w:val="00563CDC"/>
    <w:rsid w:val="00582B3A"/>
    <w:rsid w:val="005A39EE"/>
    <w:rsid w:val="005E3AEE"/>
    <w:rsid w:val="0060016E"/>
    <w:rsid w:val="00661E0D"/>
    <w:rsid w:val="006A573A"/>
    <w:rsid w:val="006B6BFD"/>
    <w:rsid w:val="006B7E1C"/>
    <w:rsid w:val="006E513B"/>
    <w:rsid w:val="006F4BD8"/>
    <w:rsid w:val="007138E1"/>
    <w:rsid w:val="0078780B"/>
    <w:rsid w:val="00796085"/>
    <w:rsid w:val="007A2FC2"/>
    <w:rsid w:val="0080557A"/>
    <w:rsid w:val="00833AE9"/>
    <w:rsid w:val="00861068"/>
    <w:rsid w:val="008960BA"/>
    <w:rsid w:val="008C1E72"/>
    <w:rsid w:val="008C612D"/>
    <w:rsid w:val="0090217D"/>
    <w:rsid w:val="00934046"/>
    <w:rsid w:val="00955AEC"/>
    <w:rsid w:val="00963481"/>
    <w:rsid w:val="00963958"/>
    <w:rsid w:val="00993925"/>
    <w:rsid w:val="009A7A7A"/>
    <w:rsid w:val="009B0A41"/>
    <w:rsid w:val="009C6078"/>
    <w:rsid w:val="009C78DC"/>
    <w:rsid w:val="009D3A15"/>
    <w:rsid w:val="009F0C5D"/>
    <w:rsid w:val="00A01B25"/>
    <w:rsid w:val="00A113D2"/>
    <w:rsid w:val="00A15E8A"/>
    <w:rsid w:val="00A236DE"/>
    <w:rsid w:val="00A239E7"/>
    <w:rsid w:val="00A42A56"/>
    <w:rsid w:val="00A44BEA"/>
    <w:rsid w:val="00A857FA"/>
    <w:rsid w:val="00B17CEC"/>
    <w:rsid w:val="00B214A6"/>
    <w:rsid w:val="00B23BC8"/>
    <w:rsid w:val="00B275D3"/>
    <w:rsid w:val="00B379B7"/>
    <w:rsid w:val="00B57C66"/>
    <w:rsid w:val="00B862F8"/>
    <w:rsid w:val="00BE531C"/>
    <w:rsid w:val="00C13328"/>
    <w:rsid w:val="00C148D7"/>
    <w:rsid w:val="00C4030F"/>
    <w:rsid w:val="00C545C1"/>
    <w:rsid w:val="00C70E3B"/>
    <w:rsid w:val="00C8595F"/>
    <w:rsid w:val="00CB74A8"/>
    <w:rsid w:val="00CD252C"/>
    <w:rsid w:val="00CE0027"/>
    <w:rsid w:val="00D0281A"/>
    <w:rsid w:val="00D37F3A"/>
    <w:rsid w:val="00D4249D"/>
    <w:rsid w:val="00D672AC"/>
    <w:rsid w:val="00DC1EFD"/>
    <w:rsid w:val="00DD7BFC"/>
    <w:rsid w:val="00E0046A"/>
    <w:rsid w:val="00E023A1"/>
    <w:rsid w:val="00E16A58"/>
    <w:rsid w:val="00EB12C9"/>
    <w:rsid w:val="00EE487B"/>
    <w:rsid w:val="00F6645C"/>
    <w:rsid w:val="00FA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C47A1F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30F"/>
    <w:pPr>
      <w:keepNext/>
      <w:widowControl w:val="0"/>
      <w:autoSpaceDE w:val="0"/>
      <w:autoSpaceDN w:val="0"/>
      <w:adjustRightInd w:val="0"/>
      <w:spacing w:before="600"/>
      <w:outlineLvl w:val="0"/>
    </w:pPr>
    <w:rPr>
      <w:b/>
      <w:bCs/>
      <w:smallCaps/>
      <w:sz w:val="28"/>
      <w:szCs w:val="28"/>
      <w:u w:color="0000FF"/>
    </w:rPr>
  </w:style>
  <w:style w:type="paragraph" w:styleId="Heading2">
    <w:name w:val="heading 2"/>
    <w:basedOn w:val="Normal"/>
    <w:next w:val="Normal"/>
    <w:link w:val="Heading2Char"/>
    <w:uiPriority w:val="9"/>
    <w:unhideWhenUsed/>
    <w:qFormat/>
    <w:rsid w:val="006F4B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A7A"/>
    <w:rPr>
      <w:sz w:val="18"/>
      <w:szCs w:val="18"/>
    </w:rPr>
  </w:style>
  <w:style w:type="paragraph" w:styleId="CommentText">
    <w:name w:val="annotation text"/>
    <w:basedOn w:val="Normal"/>
    <w:link w:val="CommentTextChar"/>
    <w:uiPriority w:val="99"/>
    <w:semiHidden/>
    <w:unhideWhenUsed/>
    <w:rsid w:val="009A7A7A"/>
    <w:rPr>
      <w:sz w:val="24"/>
      <w:szCs w:val="24"/>
    </w:rPr>
  </w:style>
  <w:style w:type="character" w:customStyle="1" w:styleId="CommentTextChar">
    <w:name w:val="Comment Text Char"/>
    <w:basedOn w:val="DefaultParagraphFont"/>
    <w:link w:val="CommentText"/>
    <w:uiPriority w:val="99"/>
    <w:semiHidden/>
    <w:rsid w:val="009A7A7A"/>
    <w:rPr>
      <w:sz w:val="24"/>
      <w:szCs w:val="24"/>
    </w:rPr>
  </w:style>
  <w:style w:type="paragraph" w:styleId="CommentSubject">
    <w:name w:val="annotation subject"/>
    <w:basedOn w:val="CommentText"/>
    <w:next w:val="CommentText"/>
    <w:link w:val="CommentSubjectChar"/>
    <w:uiPriority w:val="99"/>
    <w:semiHidden/>
    <w:unhideWhenUsed/>
    <w:rsid w:val="009A7A7A"/>
    <w:rPr>
      <w:b/>
      <w:bCs/>
      <w:sz w:val="20"/>
      <w:szCs w:val="20"/>
    </w:rPr>
  </w:style>
  <w:style w:type="character" w:customStyle="1" w:styleId="CommentSubjectChar">
    <w:name w:val="Comment Subject Char"/>
    <w:basedOn w:val="CommentTextChar"/>
    <w:link w:val="CommentSubject"/>
    <w:uiPriority w:val="99"/>
    <w:semiHidden/>
    <w:rsid w:val="009A7A7A"/>
    <w:rPr>
      <w:b/>
      <w:bCs/>
      <w:sz w:val="24"/>
      <w:szCs w:val="24"/>
    </w:rPr>
  </w:style>
  <w:style w:type="paragraph" w:styleId="BalloonText">
    <w:name w:val="Balloon Text"/>
    <w:basedOn w:val="Normal"/>
    <w:link w:val="BalloonTextChar"/>
    <w:uiPriority w:val="99"/>
    <w:semiHidden/>
    <w:unhideWhenUsed/>
    <w:rsid w:val="009A7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A7A"/>
    <w:rPr>
      <w:rFonts w:ascii="Lucida Grande" w:hAnsi="Lucida Grande" w:cs="Lucida Grande"/>
      <w:sz w:val="18"/>
      <w:szCs w:val="18"/>
    </w:rPr>
  </w:style>
  <w:style w:type="character" w:styleId="Hyperlink">
    <w:name w:val="Hyperlink"/>
    <w:basedOn w:val="DefaultParagraphFont"/>
    <w:uiPriority w:val="99"/>
    <w:unhideWhenUsed/>
    <w:rsid w:val="009B0A41"/>
    <w:rPr>
      <w:color w:val="0000FF" w:themeColor="hyperlink"/>
      <w:u w:val="single"/>
    </w:rPr>
  </w:style>
  <w:style w:type="character" w:styleId="FollowedHyperlink">
    <w:name w:val="FollowedHyperlink"/>
    <w:basedOn w:val="DefaultParagraphFont"/>
    <w:uiPriority w:val="99"/>
    <w:semiHidden/>
    <w:unhideWhenUsed/>
    <w:rsid w:val="009B0A41"/>
    <w:rPr>
      <w:color w:val="800080" w:themeColor="followedHyperlink"/>
      <w:u w:val="single"/>
    </w:rPr>
  </w:style>
  <w:style w:type="paragraph" w:styleId="ListParagraph">
    <w:name w:val="List Paragraph"/>
    <w:basedOn w:val="Normal"/>
    <w:uiPriority w:val="34"/>
    <w:qFormat/>
    <w:rsid w:val="00A01B25"/>
    <w:pPr>
      <w:ind w:left="720"/>
      <w:contextualSpacing/>
    </w:pPr>
  </w:style>
  <w:style w:type="character" w:customStyle="1" w:styleId="Heading1Char">
    <w:name w:val="Heading 1 Char"/>
    <w:basedOn w:val="DefaultParagraphFont"/>
    <w:link w:val="Heading1"/>
    <w:uiPriority w:val="9"/>
    <w:rsid w:val="00C4030F"/>
    <w:rPr>
      <w:b/>
      <w:bCs/>
      <w:smallCaps/>
      <w:sz w:val="28"/>
      <w:szCs w:val="28"/>
      <w:u w:color="0000FF"/>
    </w:rPr>
  </w:style>
  <w:style w:type="character" w:customStyle="1" w:styleId="Heading2Char">
    <w:name w:val="Heading 2 Char"/>
    <w:basedOn w:val="DefaultParagraphFont"/>
    <w:link w:val="Heading2"/>
    <w:uiPriority w:val="9"/>
    <w:rsid w:val="006F4BD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30F"/>
    <w:pPr>
      <w:keepNext/>
      <w:widowControl w:val="0"/>
      <w:autoSpaceDE w:val="0"/>
      <w:autoSpaceDN w:val="0"/>
      <w:adjustRightInd w:val="0"/>
      <w:spacing w:before="600"/>
      <w:outlineLvl w:val="0"/>
    </w:pPr>
    <w:rPr>
      <w:b/>
      <w:bCs/>
      <w:smallCaps/>
      <w:sz w:val="28"/>
      <w:szCs w:val="28"/>
      <w:u w:color="0000FF"/>
    </w:rPr>
  </w:style>
  <w:style w:type="paragraph" w:styleId="Heading2">
    <w:name w:val="heading 2"/>
    <w:basedOn w:val="Normal"/>
    <w:next w:val="Normal"/>
    <w:link w:val="Heading2Char"/>
    <w:uiPriority w:val="9"/>
    <w:unhideWhenUsed/>
    <w:qFormat/>
    <w:rsid w:val="006F4B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A7A"/>
    <w:rPr>
      <w:sz w:val="18"/>
      <w:szCs w:val="18"/>
    </w:rPr>
  </w:style>
  <w:style w:type="paragraph" w:styleId="CommentText">
    <w:name w:val="annotation text"/>
    <w:basedOn w:val="Normal"/>
    <w:link w:val="CommentTextChar"/>
    <w:uiPriority w:val="99"/>
    <w:semiHidden/>
    <w:unhideWhenUsed/>
    <w:rsid w:val="009A7A7A"/>
    <w:rPr>
      <w:sz w:val="24"/>
      <w:szCs w:val="24"/>
    </w:rPr>
  </w:style>
  <w:style w:type="character" w:customStyle="1" w:styleId="CommentTextChar">
    <w:name w:val="Comment Text Char"/>
    <w:basedOn w:val="DefaultParagraphFont"/>
    <w:link w:val="CommentText"/>
    <w:uiPriority w:val="99"/>
    <w:semiHidden/>
    <w:rsid w:val="009A7A7A"/>
    <w:rPr>
      <w:sz w:val="24"/>
      <w:szCs w:val="24"/>
    </w:rPr>
  </w:style>
  <w:style w:type="paragraph" w:styleId="CommentSubject">
    <w:name w:val="annotation subject"/>
    <w:basedOn w:val="CommentText"/>
    <w:next w:val="CommentText"/>
    <w:link w:val="CommentSubjectChar"/>
    <w:uiPriority w:val="99"/>
    <w:semiHidden/>
    <w:unhideWhenUsed/>
    <w:rsid w:val="009A7A7A"/>
    <w:rPr>
      <w:b/>
      <w:bCs/>
      <w:sz w:val="20"/>
      <w:szCs w:val="20"/>
    </w:rPr>
  </w:style>
  <w:style w:type="character" w:customStyle="1" w:styleId="CommentSubjectChar">
    <w:name w:val="Comment Subject Char"/>
    <w:basedOn w:val="CommentTextChar"/>
    <w:link w:val="CommentSubject"/>
    <w:uiPriority w:val="99"/>
    <w:semiHidden/>
    <w:rsid w:val="009A7A7A"/>
    <w:rPr>
      <w:b/>
      <w:bCs/>
      <w:sz w:val="24"/>
      <w:szCs w:val="24"/>
    </w:rPr>
  </w:style>
  <w:style w:type="paragraph" w:styleId="BalloonText">
    <w:name w:val="Balloon Text"/>
    <w:basedOn w:val="Normal"/>
    <w:link w:val="BalloonTextChar"/>
    <w:uiPriority w:val="99"/>
    <w:semiHidden/>
    <w:unhideWhenUsed/>
    <w:rsid w:val="009A7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A7A"/>
    <w:rPr>
      <w:rFonts w:ascii="Lucida Grande" w:hAnsi="Lucida Grande" w:cs="Lucida Grande"/>
      <w:sz w:val="18"/>
      <w:szCs w:val="18"/>
    </w:rPr>
  </w:style>
  <w:style w:type="character" w:styleId="Hyperlink">
    <w:name w:val="Hyperlink"/>
    <w:basedOn w:val="DefaultParagraphFont"/>
    <w:uiPriority w:val="99"/>
    <w:unhideWhenUsed/>
    <w:rsid w:val="009B0A41"/>
    <w:rPr>
      <w:color w:val="0000FF" w:themeColor="hyperlink"/>
      <w:u w:val="single"/>
    </w:rPr>
  </w:style>
  <w:style w:type="character" w:styleId="FollowedHyperlink">
    <w:name w:val="FollowedHyperlink"/>
    <w:basedOn w:val="DefaultParagraphFont"/>
    <w:uiPriority w:val="99"/>
    <w:semiHidden/>
    <w:unhideWhenUsed/>
    <w:rsid w:val="009B0A41"/>
    <w:rPr>
      <w:color w:val="800080" w:themeColor="followedHyperlink"/>
      <w:u w:val="single"/>
    </w:rPr>
  </w:style>
  <w:style w:type="paragraph" w:styleId="ListParagraph">
    <w:name w:val="List Paragraph"/>
    <w:basedOn w:val="Normal"/>
    <w:uiPriority w:val="34"/>
    <w:qFormat/>
    <w:rsid w:val="00A01B25"/>
    <w:pPr>
      <w:ind w:left="720"/>
      <w:contextualSpacing/>
    </w:pPr>
  </w:style>
  <w:style w:type="character" w:customStyle="1" w:styleId="Heading1Char">
    <w:name w:val="Heading 1 Char"/>
    <w:basedOn w:val="DefaultParagraphFont"/>
    <w:link w:val="Heading1"/>
    <w:uiPriority w:val="9"/>
    <w:rsid w:val="00C4030F"/>
    <w:rPr>
      <w:b/>
      <w:bCs/>
      <w:smallCaps/>
      <w:sz w:val="28"/>
      <w:szCs w:val="28"/>
      <w:u w:color="0000FF"/>
    </w:rPr>
  </w:style>
  <w:style w:type="character" w:customStyle="1" w:styleId="Heading2Char">
    <w:name w:val="Heading 2 Char"/>
    <w:basedOn w:val="DefaultParagraphFont"/>
    <w:link w:val="Heading2"/>
    <w:uiPriority w:val="9"/>
    <w:rsid w:val="006F4B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557">
      <w:bodyDiv w:val="1"/>
      <w:marLeft w:val="0"/>
      <w:marRight w:val="0"/>
      <w:marTop w:val="0"/>
      <w:marBottom w:val="0"/>
      <w:divBdr>
        <w:top w:val="none" w:sz="0" w:space="0" w:color="auto"/>
        <w:left w:val="none" w:sz="0" w:space="0" w:color="auto"/>
        <w:bottom w:val="none" w:sz="0" w:space="0" w:color="auto"/>
        <w:right w:val="none" w:sz="0" w:space="0" w:color="auto"/>
      </w:divBdr>
    </w:div>
    <w:div w:id="82803399">
      <w:bodyDiv w:val="1"/>
      <w:marLeft w:val="0"/>
      <w:marRight w:val="0"/>
      <w:marTop w:val="0"/>
      <w:marBottom w:val="0"/>
      <w:divBdr>
        <w:top w:val="none" w:sz="0" w:space="0" w:color="auto"/>
        <w:left w:val="none" w:sz="0" w:space="0" w:color="auto"/>
        <w:bottom w:val="none" w:sz="0" w:space="0" w:color="auto"/>
        <w:right w:val="none" w:sz="0" w:space="0" w:color="auto"/>
      </w:divBdr>
    </w:div>
    <w:div w:id="96099744">
      <w:bodyDiv w:val="1"/>
      <w:marLeft w:val="0"/>
      <w:marRight w:val="0"/>
      <w:marTop w:val="0"/>
      <w:marBottom w:val="0"/>
      <w:divBdr>
        <w:top w:val="none" w:sz="0" w:space="0" w:color="auto"/>
        <w:left w:val="none" w:sz="0" w:space="0" w:color="auto"/>
        <w:bottom w:val="none" w:sz="0" w:space="0" w:color="auto"/>
        <w:right w:val="none" w:sz="0" w:space="0" w:color="auto"/>
      </w:divBdr>
    </w:div>
    <w:div w:id="117140089">
      <w:bodyDiv w:val="1"/>
      <w:marLeft w:val="0"/>
      <w:marRight w:val="0"/>
      <w:marTop w:val="0"/>
      <w:marBottom w:val="0"/>
      <w:divBdr>
        <w:top w:val="none" w:sz="0" w:space="0" w:color="auto"/>
        <w:left w:val="none" w:sz="0" w:space="0" w:color="auto"/>
        <w:bottom w:val="none" w:sz="0" w:space="0" w:color="auto"/>
        <w:right w:val="none" w:sz="0" w:space="0" w:color="auto"/>
      </w:divBdr>
    </w:div>
    <w:div w:id="158428171">
      <w:bodyDiv w:val="1"/>
      <w:marLeft w:val="0"/>
      <w:marRight w:val="0"/>
      <w:marTop w:val="0"/>
      <w:marBottom w:val="0"/>
      <w:divBdr>
        <w:top w:val="none" w:sz="0" w:space="0" w:color="auto"/>
        <w:left w:val="none" w:sz="0" w:space="0" w:color="auto"/>
        <w:bottom w:val="none" w:sz="0" w:space="0" w:color="auto"/>
        <w:right w:val="none" w:sz="0" w:space="0" w:color="auto"/>
      </w:divBdr>
    </w:div>
    <w:div w:id="196551457">
      <w:bodyDiv w:val="1"/>
      <w:marLeft w:val="0"/>
      <w:marRight w:val="0"/>
      <w:marTop w:val="0"/>
      <w:marBottom w:val="0"/>
      <w:divBdr>
        <w:top w:val="none" w:sz="0" w:space="0" w:color="auto"/>
        <w:left w:val="none" w:sz="0" w:space="0" w:color="auto"/>
        <w:bottom w:val="none" w:sz="0" w:space="0" w:color="auto"/>
        <w:right w:val="none" w:sz="0" w:space="0" w:color="auto"/>
      </w:divBdr>
    </w:div>
    <w:div w:id="230579761">
      <w:bodyDiv w:val="1"/>
      <w:marLeft w:val="0"/>
      <w:marRight w:val="0"/>
      <w:marTop w:val="0"/>
      <w:marBottom w:val="0"/>
      <w:divBdr>
        <w:top w:val="none" w:sz="0" w:space="0" w:color="auto"/>
        <w:left w:val="none" w:sz="0" w:space="0" w:color="auto"/>
        <w:bottom w:val="none" w:sz="0" w:space="0" w:color="auto"/>
        <w:right w:val="none" w:sz="0" w:space="0" w:color="auto"/>
      </w:divBdr>
    </w:div>
    <w:div w:id="307711156">
      <w:bodyDiv w:val="1"/>
      <w:marLeft w:val="0"/>
      <w:marRight w:val="0"/>
      <w:marTop w:val="0"/>
      <w:marBottom w:val="0"/>
      <w:divBdr>
        <w:top w:val="none" w:sz="0" w:space="0" w:color="auto"/>
        <w:left w:val="none" w:sz="0" w:space="0" w:color="auto"/>
        <w:bottom w:val="none" w:sz="0" w:space="0" w:color="auto"/>
        <w:right w:val="none" w:sz="0" w:space="0" w:color="auto"/>
      </w:divBdr>
    </w:div>
    <w:div w:id="396248298">
      <w:bodyDiv w:val="1"/>
      <w:marLeft w:val="0"/>
      <w:marRight w:val="0"/>
      <w:marTop w:val="0"/>
      <w:marBottom w:val="0"/>
      <w:divBdr>
        <w:top w:val="none" w:sz="0" w:space="0" w:color="auto"/>
        <w:left w:val="none" w:sz="0" w:space="0" w:color="auto"/>
        <w:bottom w:val="none" w:sz="0" w:space="0" w:color="auto"/>
        <w:right w:val="none" w:sz="0" w:space="0" w:color="auto"/>
      </w:divBdr>
    </w:div>
    <w:div w:id="448280448">
      <w:bodyDiv w:val="1"/>
      <w:marLeft w:val="0"/>
      <w:marRight w:val="0"/>
      <w:marTop w:val="0"/>
      <w:marBottom w:val="0"/>
      <w:divBdr>
        <w:top w:val="none" w:sz="0" w:space="0" w:color="auto"/>
        <w:left w:val="none" w:sz="0" w:space="0" w:color="auto"/>
        <w:bottom w:val="none" w:sz="0" w:space="0" w:color="auto"/>
        <w:right w:val="none" w:sz="0" w:space="0" w:color="auto"/>
      </w:divBdr>
    </w:div>
    <w:div w:id="512912923">
      <w:bodyDiv w:val="1"/>
      <w:marLeft w:val="0"/>
      <w:marRight w:val="0"/>
      <w:marTop w:val="0"/>
      <w:marBottom w:val="0"/>
      <w:divBdr>
        <w:top w:val="none" w:sz="0" w:space="0" w:color="auto"/>
        <w:left w:val="none" w:sz="0" w:space="0" w:color="auto"/>
        <w:bottom w:val="none" w:sz="0" w:space="0" w:color="auto"/>
        <w:right w:val="none" w:sz="0" w:space="0" w:color="auto"/>
      </w:divBdr>
    </w:div>
    <w:div w:id="635986768">
      <w:bodyDiv w:val="1"/>
      <w:marLeft w:val="0"/>
      <w:marRight w:val="0"/>
      <w:marTop w:val="0"/>
      <w:marBottom w:val="0"/>
      <w:divBdr>
        <w:top w:val="none" w:sz="0" w:space="0" w:color="auto"/>
        <w:left w:val="none" w:sz="0" w:space="0" w:color="auto"/>
        <w:bottom w:val="none" w:sz="0" w:space="0" w:color="auto"/>
        <w:right w:val="none" w:sz="0" w:space="0" w:color="auto"/>
      </w:divBdr>
    </w:div>
    <w:div w:id="687023774">
      <w:bodyDiv w:val="1"/>
      <w:marLeft w:val="0"/>
      <w:marRight w:val="0"/>
      <w:marTop w:val="0"/>
      <w:marBottom w:val="0"/>
      <w:divBdr>
        <w:top w:val="none" w:sz="0" w:space="0" w:color="auto"/>
        <w:left w:val="none" w:sz="0" w:space="0" w:color="auto"/>
        <w:bottom w:val="none" w:sz="0" w:space="0" w:color="auto"/>
        <w:right w:val="none" w:sz="0" w:space="0" w:color="auto"/>
      </w:divBdr>
    </w:div>
    <w:div w:id="1037313555">
      <w:bodyDiv w:val="1"/>
      <w:marLeft w:val="0"/>
      <w:marRight w:val="0"/>
      <w:marTop w:val="0"/>
      <w:marBottom w:val="0"/>
      <w:divBdr>
        <w:top w:val="none" w:sz="0" w:space="0" w:color="auto"/>
        <w:left w:val="none" w:sz="0" w:space="0" w:color="auto"/>
        <w:bottom w:val="none" w:sz="0" w:space="0" w:color="auto"/>
        <w:right w:val="none" w:sz="0" w:space="0" w:color="auto"/>
      </w:divBdr>
    </w:div>
    <w:div w:id="1049837154">
      <w:bodyDiv w:val="1"/>
      <w:marLeft w:val="0"/>
      <w:marRight w:val="0"/>
      <w:marTop w:val="0"/>
      <w:marBottom w:val="0"/>
      <w:divBdr>
        <w:top w:val="none" w:sz="0" w:space="0" w:color="auto"/>
        <w:left w:val="none" w:sz="0" w:space="0" w:color="auto"/>
        <w:bottom w:val="none" w:sz="0" w:space="0" w:color="auto"/>
        <w:right w:val="none" w:sz="0" w:space="0" w:color="auto"/>
      </w:divBdr>
    </w:div>
    <w:div w:id="1071345601">
      <w:bodyDiv w:val="1"/>
      <w:marLeft w:val="0"/>
      <w:marRight w:val="0"/>
      <w:marTop w:val="0"/>
      <w:marBottom w:val="0"/>
      <w:divBdr>
        <w:top w:val="none" w:sz="0" w:space="0" w:color="auto"/>
        <w:left w:val="none" w:sz="0" w:space="0" w:color="auto"/>
        <w:bottom w:val="none" w:sz="0" w:space="0" w:color="auto"/>
        <w:right w:val="none" w:sz="0" w:space="0" w:color="auto"/>
      </w:divBdr>
    </w:div>
    <w:div w:id="1121651001">
      <w:bodyDiv w:val="1"/>
      <w:marLeft w:val="0"/>
      <w:marRight w:val="0"/>
      <w:marTop w:val="0"/>
      <w:marBottom w:val="0"/>
      <w:divBdr>
        <w:top w:val="none" w:sz="0" w:space="0" w:color="auto"/>
        <w:left w:val="none" w:sz="0" w:space="0" w:color="auto"/>
        <w:bottom w:val="none" w:sz="0" w:space="0" w:color="auto"/>
        <w:right w:val="none" w:sz="0" w:space="0" w:color="auto"/>
      </w:divBdr>
    </w:div>
    <w:div w:id="1200776234">
      <w:bodyDiv w:val="1"/>
      <w:marLeft w:val="0"/>
      <w:marRight w:val="0"/>
      <w:marTop w:val="0"/>
      <w:marBottom w:val="0"/>
      <w:divBdr>
        <w:top w:val="none" w:sz="0" w:space="0" w:color="auto"/>
        <w:left w:val="none" w:sz="0" w:space="0" w:color="auto"/>
        <w:bottom w:val="none" w:sz="0" w:space="0" w:color="auto"/>
        <w:right w:val="none" w:sz="0" w:space="0" w:color="auto"/>
      </w:divBdr>
    </w:div>
    <w:div w:id="1240670569">
      <w:bodyDiv w:val="1"/>
      <w:marLeft w:val="0"/>
      <w:marRight w:val="0"/>
      <w:marTop w:val="0"/>
      <w:marBottom w:val="0"/>
      <w:divBdr>
        <w:top w:val="none" w:sz="0" w:space="0" w:color="auto"/>
        <w:left w:val="none" w:sz="0" w:space="0" w:color="auto"/>
        <w:bottom w:val="none" w:sz="0" w:space="0" w:color="auto"/>
        <w:right w:val="none" w:sz="0" w:space="0" w:color="auto"/>
      </w:divBdr>
    </w:div>
    <w:div w:id="1241603410">
      <w:bodyDiv w:val="1"/>
      <w:marLeft w:val="0"/>
      <w:marRight w:val="0"/>
      <w:marTop w:val="0"/>
      <w:marBottom w:val="0"/>
      <w:divBdr>
        <w:top w:val="none" w:sz="0" w:space="0" w:color="auto"/>
        <w:left w:val="none" w:sz="0" w:space="0" w:color="auto"/>
        <w:bottom w:val="none" w:sz="0" w:space="0" w:color="auto"/>
        <w:right w:val="none" w:sz="0" w:space="0" w:color="auto"/>
      </w:divBdr>
    </w:div>
    <w:div w:id="1319111621">
      <w:bodyDiv w:val="1"/>
      <w:marLeft w:val="0"/>
      <w:marRight w:val="0"/>
      <w:marTop w:val="0"/>
      <w:marBottom w:val="0"/>
      <w:divBdr>
        <w:top w:val="none" w:sz="0" w:space="0" w:color="auto"/>
        <w:left w:val="none" w:sz="0" w:space="0" w:color="auto"/>
        <w:bottom w:val="none" w:sz="0" w:space="0" w:color="auto"/>
        <w:right w:val="none" w:sz="0" w:space="0" w:color="auto"/>
      </w:divBdr>
    </w:div>
    <w:div w:id="1351295681">
      <w:bodyDiv w:val="1"/>
      <w:marLeft w:val="0"/>
      <w:marRight w:val="0"/>
      <w:marTop w:val="0"/>
      <w:marBottom w:val="0"/>
      <w:divBdr>
        <w:top w:val="none" w:sz="0" w:space="0" w:color="auto"/>
        <w:left w:val="none" w:sz="0" w:space="0" w:color="auto"/>
        <w:bottom w:val="none" w:sz="0" w:space="0" w:color="auto"/>
        <w:right w:val="none" w:sz="0" w:space="0" w:color="auto"/>
      </w:divBdr>
    </w:div>
    <w:div w:id="1358311168">
      <w:bodyDiv w:val="1"/>
      <w:marLeft w:val="0"/>
      <w:marRight w:val="0"/>
      <w:marTop w:val="0"/>
      <w:marBottom w:val="0"/>
      <w:divBdr>
        <w:top w:val="none" w:sz="0" w:space="0" w:color="auto"/>
        <w:left w:val="none" w:sz="0" w:space="0" w:color="auto"/>
        <w:bottom w:val="none" w:sz="0" w:space="0" w:color="auto"/>
        <w:right w:val="none" w:sz="0" w:space="0" w:color="auto"/>
      </w:divBdr>
    </w:div>
    <w:div w:id="1440680246">
      <w:bodyDiv w:val="1"/>
      <w:marLeft w:val="0"/>
      <w:marRight w:val="0"/>
      <w:marTop w:val="0"/>
      <w:marBottom w:val="0"/>
      <w:divBdr>
        <w:top w:val="none" w:sz="0" w:space="0" w:color="auto"/>
        <w:left w:val="none" w:sz="0" w:space="0" w:color="auto"/>
        <w:bottom w:val="none" w:sz="0" w:space="0" w:color="auto"/>
        <w:right w:val="none" w:sz="0" w:space="0" w:color="auto"/>
      </w:divBdr>
    </w:div>
    <w:div w:id="1467046022">
      <w:bodyDiv w:val="1"/>
      <w:marLeft w:val="0"/>
      <w:marRight w:val="0"/>
      <w:marTop w:val="0"/>
      <w:marBottom w:val="0"/>
      <w:divBdr>
        <w:top w:val="none" w:sz="0" w:space="0" w:color="auto"/>
        <w:left w:val="none" w:sz="0" w:space="0" w:color="auto"/>
        <w:bottom w:val="none" w:sz="0" w:space="0" w:color="auto"/>
        <w:right w:val="none" w:sz="0" w:space="0" w:color="auto"/>
      </w:divBdr>
    </w:div>
    <w:div w:id="1511797294">
      <w:bodyDiv w:val="1"/>
      <w:marLeft w:val="0"/>
      <w:marRight w:val="0"/>
      <w:marTop w:val="0"/>
      <w:marBottom w:val="0"/>
      <w:divBdr>
        <w:top w:val="none" w:sz="0" w:space="0" w:color="auto"/>
        <w:left w:val="none" w:sz="0" w:space="0" w:color="auto"/>
        <w:bottom w:val="none" w:sz="0" w:space="0" w:color="auto"/>
        <w:right w:val="none" w:sz="0" w:space="0" w:color="auto"/>
      </w:divBdr>
    </w:div>
    <w:div w:id="1521890894">
      <w:bodyDiv w:val="1"/>
      <w:marLeft w:val="0"/>
      <w:marRight w:val="0"/>
      <w:marTop w:val="0"/>
      <w:marBottom w:val="0"/>
      <w:divBdr>
        <w:top w:val="none" w:sz="0" w:space="0" w:color="auto"/>
        <w:left w:val="none" w:sz="0" w:space="0" w:color="auto"/>
        <w:bottom w:val="none" w:sz="0" w:space="0" w:color="auto"/>
        <w:right w:val="none" w:sz="0" w:space="0" w:color="auto"/>
      </w:divBdr>
    </w:div>
    <w:div w:id="1526557859">
      <w:bodyDiv w:val="1"/>
      <w:marLeft w:val="0"/>
      <w:marRight w:val="0"/>
      <w:marTop w:val="0"/>
      <w:marBottom w:val="0"/>
      <w:divBdr>
        <w:top w:val="none" w:sz="0" w:space="0" w:color="auto"/>
        <w:left w:val="none" w:sz="0" w:space="0" w:color="auto"/>
        <w:bottom w:val="none" w:sz="0" w:space="0" w:color="auto"/>
        <w:right w:val="none" w:sz="0" w:space="0" w:color="auto"/>
      </w:divBdr>
    </w:div>
    <w:div w:id="1529830608">
      <w:bodyDiv w:val="1"/>
      <w:marLeft w:val="0"/>
      <w:marRight w:val="0"/>
      <w:marTop w:val="0"/>
      <w:marBottom w:val="0"/>
      <w:divBdr>
        <w:top w:val="none" w:sz="0" w:space="0" w:color="auto"/>
        <w:left w:val="none" w:sz="0" w:space="0" w:color="auto"/>
        <w:bottom w:val="none" w:sz="0" w:space="0" w:color="auto"/>
        <w:right w:val="none" w:sz="0" w:space="0" w:color="auto"/>
      </w:divBdr>
    </w:div>
    <w:div w:id="1585381402">
      <w:bodyDiv w:val="1"/>
      <w:marLeft w:val="0"/>
      <w:marRight w:val="0"/>
      <w:marTop w:val="0"/>
      <w:marBottom w:val="0"/>
      <w:divBdr>
        <w:top w:val="none" w:sz="0" w:space="0" w:color="auto"/>
        <w:left w:val="none" w:sz="0" w:space="0" w:color="auto"/>
        <w:bottom w:val="none" w:sz="0" w:space="0" w:color="auto"/>
        <w:right w:val="none" w:sz="0" w:space="0" w:color="auto"/>
      </w:divBdr>
    </w:div>
    <w:div w:id="1640570455">
      <w:bodyDiv w:val="1"/>
      <w:marLeft w:val="0"/>
      <w:marRight w:val="0"/>
      <w:marTop w:val="0"/>
      <w:marBottom w:val="0"/>
      <w:divBdr>
        <w:top w:val="none" w:sz="0" w:space="0" w:color="auto"/>
        <w:left w:val="none" w:sz="0" w:space="0" w:color="auto"/>
        <w:bottom w:val="none" w:sz="0" w:space="0" w:color="auto"/>
        <w:right w:val="none" w:sz="0" w:space="0" w:color="auto"/>
      </w:divBdr>
    </w:div>
    <w:div w:id="1670209204">
      <w:bodyDiv w:val="1"/>
      <w:marLeft w:val="0"/>
      <w:marRight w:val="0"/>
      <w:marTop w:val="0"/>
      <w:marBottom w:val="0"/>
      <w:divBdr>
        <w:top w:val="none" w:sz="0" w:space="0" w:color="auto"/>
        <w:left w:val="none" w:sz="0" w:space="0" w:color="auto"/>
        <w:bottom w:val="none" w:sz="0" w:space="0" w:color="auto"/>
        <w:right w:val="none" w:sz="0" w:space="0" w:color="auto"/>
      </w:divBdr>
    </w:div>
    <w:div w:id="1676030163">
      <w:bodyDiv w:val="1"/>
      <w:marLeft w:val="0"/>
      <w:marRight w:val="0"/>
      <w:marTop w:val="0"/>
      <w:marBottom w:val="0"/>
      <w:divBdr>
        <w:top w:val="none" w:sz="0" w:space="0" w:color="auto"/>
        <w:left w:val="none" w:sz="0" w:space="0" w:color="auto"/>
        <w:bottom w:val="none" w:sz="0" w:space="0" w:color="auto"/>
        <w:right w:val="none" w:sz="0" w:space="0" w:color="auto"/>
      </w:divBdr>
    </w:div>
    <w:div w:id="1713846457">
      <w:bodyDiv w:val="1"/>
      <w:marLeft w:val="0"/>
      <w:marRight w:val="0"/>
      <w:marTop w:val="0"/>
      <w:marBottom w:val="0"/>
      <w:divBdr>
        <w:top w:val="none" w:sz="0" w:space="0" w:color="auto"/>
        <w:left w:val="none" w:sz="0" w:space="0" w:color="auto"/>
        <w:bottom w:val="none" w:sz="0" w:space="0" w:color="auto"/>
        <w:right w:val="none" w:sz="0" w:space="0" w:color="auto"/>
      </w:divBdr>
    </w:div>
    <w:div w:id="1775859180">
      <w:bodyDiv w:val="1"/>
      <w:marLeft w:val="0"/>
      <w:marRight w:val="0"/>
      <w:marTop w:val="0"/>
      <w:marBottom w:val="0"/>
      <w:divBdr>
        <w:top w:val="none" w:sz="0" w:space="0" w:color="auto"/>
        <w:left w:val="none" w:sz="0" w:space="0" w:color="auto"/>
        <w:bottom w:val="none" w:sz="0" w:space="0" w:color="auto"/>
        <w:right w:val="none" w:sz="0" w:space="0" w:color="auto"/>
      </w:divBdr>
    </w:div>
    <w:div w:id="1890802998">
      <w:bodyDiv w:val="1"/>
      <w:marLeft w:val="0"/>
      <w:marRight w:val="0"/>
      <w:marTop w:val="0"/>
      <w:marBottom w:val="0"/>
      <w:divBdr>
        <w:top w:val="none" w:sz="0" w:space="0" w:color="auto"/>
        <w:left w:val="none" w:sz="0" w:space="0" w:color="auto"/>
        <w:bottom w:val="none" w:sz="0" w:space="0" w:color="auto"/>
        <w:right w:val="none" w:sz="0" w:space="0" w:color="auto"/>
      </w:divBdr>
    </w:div>
    <w:div w:id="1975141599">
      <w:bodyDiv w:val="1"/>
      <w:marLeft w:val="0"/>
      <w:marRight w:val="0"/>
      <w:marTop w:val="0"/>
      <w:marBottom w:val="0"/>
      <w:divBdr>
        <w:top w:val="none" w:sz="0" w:space="0" w:color="auto"/>
        <w:left w:val="none" w:sz="0" w:space="0" w:color="auto"/>
        <w:bottom w:val="none" w:sz="0" w:space="0" w:color="auto"/>
        <w:right w:val="none" w:sz="0" w:space="0" w:color="auto"/>
      </w:divBdr>
    </w:div>
    <w:div w:id="1979219283">
      <w:bodyDiv w:val="1"/>
      <w:marLeft w:val="0"/>
      <w:marRight w:val="0"/>
      <w:marTop w:val="0"/>
      <w:marBottom w:val="0"/>
      <w:divBdr>
        <w:top w:val="none" w:sz="0" w:space="0" w:color="auto"/>
        <w:left w:val="none" w:sz="0" w:space="0" w:color="auto"/>
        <w:bottom w:val="none" w:sz="0" w:space="0" w:color="auto"/>
        <w:right w:val="none" w:sz="0" w:space="0" w:color="auto"/>
      </w:divBdr>
    </w:div>
    <w:div w:id="2097749559">
      <w:bodyDiv w:val="1"/>
      <w:marLeft w:val="0"/>
      <w:marRight w:val="0"/>
      <w:marTop w:val="0"/>
      <w:marBottom w:val="0"/>
      <w:divBdr>
        <w:top w:val="none" w:sz="0" w:space="0" w:color="auto"/>
        <w:left w:val="none" w:sz="0" w:space="0" w:color="auto"/>
        <w:bottom w:val="none" w:sz="0" w:space="0" w:color="auto"/>
        <w:right w:val="none" w:sz="0" w:space="0" w:color="auto"/>
      </w:divBdr>
    </w:div>
    <w:div w:id="2133093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econ.lse.ac.uk/staff/tbesley/papers/maw.pdf" TargetMode="External"/><Relationship Id="rId102" Type="http://schemas.openxmlformats.org/officeDocument/2006/relationships/hyperlink" Target="http://qje.oxfordjournals.org/content/126/4/1661.short" TargetMode="External"/><Relationship Id="rId103" Type="http://schemas.openxmlformats.org/officeDocument/2006/relationships/hyperlink" Target="http://cps.sagepub.com/content/39/9/1059.abstract" TargetMode="External"/><Relationship Id="rId104" Type="http://schemas.openxmlformats.org/officeDocument/2006/relationships/hyperlink" Target="http://www.nber.org/papers/w16939" TargetMode="External"/><Relationship Id="rId105" Type="http://schemas.openxmlformats.org/officeDocument/2006/relationships/hyperlink" Target="http://scholar.harvard.edu/files/jr_income_democracy_pub_0.pdf" TargetMode="External"/><Relationship Id="rId106" Type="http://schemas.openxmlformats.org/officeDocument/2006/relationships/hyperlink" Target="http://www.princeton.edu/~cboix/apsr-boix-2011.pdf" TargetMode="External"/><Relationship Id="rId107" Type="http://schemas.openxmlformats.org/officeDocument/2006/relationships/hyperlink" Target="http://www.colorado.edu/geography/class_homepages/geog_3682_f08/Articles/Ferguson%20-%20The%20Anti%20Politics%20Machin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blattman@columbia.edu" TargetMode="External"/><Relationship Id="rId7" Type="http://schemas.openxmlformats.org/officeDocument/2006/relationships/hyperlink" Target="http://chrisblattman.com" TargetMode="External"/><Relationship Id="rId8" Type="http://schemas.openxmlformats.org/officeDocument/2006/relationships/hyperlink" Target="mailto:mmd2172@columbia.edu" TargetMode="External"/><Relationship Id="rId9" Type="http://schemas.openxmlformats.org/officeDocument/2006/relationships/hyperlink" Target="http://chrisblattman.com/about/officehours/" TargetMode="External"/><Relationship Id="rId108" Type="http://schemas.openxmlformats.org/officeDocument/2006/relationships/hyperlink" Target="http://williameasterly.files.wordpress.com/2010/08/49_easterly_plannersversussearcersinforeignaid_prp.pdf" TargetMode="External"/><Relationship Id="rId109" Type="http://schemas.openxmlformats.org/officeDocument/2006/relationships/hyperlink" Target="http://www.lrb.co.uk/v21/n11/paul-seabright/the-aestheticising-vice" TargetMode="External"/><Relationship Id="rId10" Type="http://schemas.openxmlformats.org/officeDocument/2006/relationships/hyperlink" Target="http://clio.cul.columbia.edu:7018/vwebv/holdingsInfo?bibId=8834125" TargetMode="External"/><Relationship Id="rId11" Type="http://schemas.openxmlformats.org/officeDocument/2006/relationships/hyperlink" Target="http://www.granta.com/Magazine/92/How-to-Write-about-Africa/Page-1" TargetMode="External"/><Relationship Id="rId12" Type="http://schemas.openxmlformats.org/officeDocument/2006/relationships/hyperlink" Target="http://ac.els-cdn.com/S1573447188010046/1-s2.0-S1573447188010046-main.pdf?_tid=b8259c54-5f4d-11e2-9275-00000aab0f27&amp;acdnat=1358279998_3cf03b0bf1f4cd7273eaf5af61f1959e" TargetMode="External"/><Relationship Id="rId13" Type="http://schemas.openxmlformats.org/officeDocument/2006/relationships/hyperlink" Target="http://clio.cul.columbia.edu:7018/vwebv/holdingsInfo?bibId=7624293" TargetMode="External"/><Relationship Id="rId14" Type="http://schemas.openxmlformats.org/officeDocument/2006/relationships/hyperlink" Target="http://proquest.umi.com/pqdlink?index=3&amp;did=1761824791&amp;SrchMode=3&amp;sid=1&amp;Fmt=6&amp;VInst=PROD&amp;VType=PQD&amp;RQT=309&amp;VName=PQD&amp;TS=1325692576&amp;clientId=13766&amp;aid=1" TargetMode="External"/><Relationship Id="rId15" Type="http://schemas.openxmlformats.org/officeDocument/2006/relationships/hyperlink" Target="http://lysander.sourceoecd.org/vl=18309421/cl=17/nw=1/rpsv/ij/oecdthemes/99980010/v2001n8/s1/p1l" TargetMode="External"/><Relationship Id="rId16" Type="http://schemas.openxmlformats.org/officeDocument/2006/relationships/hyperlink" Target="http://www.youtube.com/watch?v=3d9qlHW8_3s" TargetMode="External"/><Relationship Id="rId17" Type="http://schemas.openxmlformats.org/officeDocument/2006/relationships/hyperlink" Target="http://www.youtube.com/watch?NR=1&amp;feature=endscreen&amp;v=n7puuPMzxRU" TargetMode="External"/><Relationship Id="rId18" Type="http://schemas.openxmlformats.org/officeDocument/2006/relationships/hyperlink" Target="http://www.youtube.com/watch?v=81HRvT8m8Ys&amp;feature=related" TargetMode="External"/><Relationship Id="rId19" Type="http://schemas.openxmlformats.org/officeDocument/2006/relationships/hyperlink" Target="http://www.jstor.org/stable/2138181" TargetMode="External"/><Relationship Id="rId30" Type="http://schemas.openxmlformats.org/officeDocument/2006/relationships/hyperlink" Target="http://www.earthinstitute.columbia.edu/sitefiles/file/about/director/pubs/024.pdf" TargetMode="External"/><Relationship Id="rId31" Type="http://schemas.openxmlformats.org/officeDocument/2006/relationships/hyperlink" Target="http://www.rbm.who.int/cmc_upload/0/000/015/330/415680a_r.pdf" TargetMode="External"/><Relationship Id="rId32" Type="http://schemas.openxmlformats.org/officeDocument/2006/relationships/hyperlink" Target="http://www.people.fas.harvard.edu/~malsan/tsetse.pdf" TargetMode="External"/><Relationship Id="rId33" Type="http://schemas.openxmlformats.org/officeDocument/2006/relationships/hyperlink" Target="http://www.sciencedirect.com/science?_ob=ArticleURL&amp;_udi=B6VBW-47HKC9S-1&amp;_user=483692&amp;_rdoc=1&amp;_fmt=&amp;_orig=search&amp;_sort=d&amp;view=c&amp;_acct=C000022720&amp;_version=1&amp;_urlVersion=0&amp;_userid=483692&amp;md5=774f09033be59f09307a06626c5f42f5" TargetMode="External"/><Relationship Id="rId34" Type="http://schemas.openxmlformats.org/officeDocument/2006/relationships/hyperlink" Target="http://www.economics.harvard.edu/faculty/nunn/files/rugged.pdf" TargetMode="External"/><Relationship Id="rId35" Type="http://schemas.openxmlformats.org/officeDocument/2006/relationships/hyperlink" Target="http://pubs.aeaweb.org/doi/pdfplus/10.1257/jep.24.2.163" TargetMode="External"/><Relationship Id="rId36" Type="http://schemas.openxmlformats.org/officeDocument/2006/relationships/hyperlink" Target="http://www.sciencedirect.com/science/article/pii/S1574068405010063" TargetMode="External"/><Relationship Id="rId37" Type="http://schemas.openxmlformats.org/officeDocument/2006/relationships/hyperlink" Target="http://www.annualreviews.org/doi/abs/10.1146/annurev.polisci.2.1.369" TargetMode="External"/><Relationship Id="rId38" Type="http://schemas.openxmlformats.org/officeDocument/2006/relationships/hyperlink" Target="http://www.nber.org/papers/w12795" TargetMode="External"/><Relationship Id="rId39" Type="http://schemas.openxmlformats.org/officeDocument/2006/relationships/hyperlink" Target="http://www.jstor.org/stable/10.2307/30033648" TargetMode="External"/><Relationship Id="rId50" Type="http://schemas.openxmlformats.org/officeDocument/2006/relationships/hyperlink" Target="http://spirepprd.sciences-po.fr/hdl:/2441/10262/resources/huillery-aejapp-2007-0034-manuscript.pdf" TargetMode="External"/><Relationship Id="rId51" Type="http://schemas.openxmlformats.org/officeDocument/2006/relationships/hyperlink" Target="http://jae.oxfordjournals.org/content/20/2/263.short" TargetMode="External"/><Relationship Id="rId52" Type="http://schemas.openxmlformats.org/officeDocument/2006/relationships/hyperlink" Target="http://www.economics.harvard.edu/faculty/nunn/files/Nunn_Wantchekon_AER_2011.pdf" TargetMode="External"/><Relationship Id="rId53" Type="http://schemas.openxmlformats.org/officeDocument/2006/relationships/hyperlink" Target="http://www.economics.harvard.edu/faculty/nunn/files/empirical_slavery.pdf" TargetMode="External"/><Relationship Id="rId54" Type="http://schemas.openxmlformats.org/officeDocument/2006/relationships/hyperlink" Target="http://www.nber.org/papers/w18566" TargetMode="External"/><Relationship Id="rId55" Type="http://schemas.openxmlformats.org/officeDocument/2006/relationships/hyperlink" Target="http://www.nber.org/papers/w18275" TargetMode="External"/><Relationship Id="rId56" Type="http://schemas.openxmlformats.org/officeDocument/2006/relationships/hyperlink" Target="http://afraf.oxfordjournals.org/cgi/content/abstract/103/410/23" TargetMode="External"/><Relationship Id="rId57" Type="http://schemas.openxmlformats.org/officeDocument/2006/relationships/hyperlink" Target="http://resources.library.yale.edu/ereserves/default.asp?class=PLSC170B&amp;File=PLSC_170B_13.pdf" TargetMode="External"/><Relationship Id="rId58" Type="http://schemas.openxmlformats.org/officeDocument/2006/relationships/hyperlink" Target="http://resources.library.yale.edu/ereserves/default.asp?class=PLSC170B&amp;File=PLSC_170B_5.pdf" TargetMode="External"/><Relationship Id="rId59" Type="http://schemas.openxmlformats.org/officeDocument/2006/relationships/hyperlink" Target="http://ageconsearch.umn.edu/bitstream/48920/2/WP%202009-05%20The%20Co-Evolution.pdf" TargetMode="External"/><Relationship Id="rId70" Type="http://schemas.openxmlformats.org/officeDocument/2006/relationships/hyperlink" Target="http://cgdev.org/content/publications/detail/8846/" TargetMode="External"/><Relationship Id="rId71" Type="http://schemas.openxmlformats.org/officeDocument/2006/relationships/hyperlink" Target="http://www.cgdev.org/content/publications/detail/3940" TargetMode="External"/><Relationship Id="rId72" Type="http://schemas.openxmlformats.org/officeDocument/2006/relationships/hyperlink" Target="http://www.youtube.com/watch?v=gEI7PDrVc9M" TargetMode="External"/><Relationship Id="rId73" Type="http://schemas.openxmlformats.org/officeDocument/2006/relationships/hyperlink" Target="http://www.jstor.org/stable/10.2307/27648242" TargetMode="External"/><Relationship Id="rId74" Type="http://schemas.openxmlformats.org/officeDocument/2006/relationships/hyperlink" Target="http://www.5min.com/Video/How-to-Fix-the-Aid-Crisis-297280068" TargetMode="External"/><Relationship Id="rId75" Type="http://schemas.openxmlformats.org/officeDocument/2006/relationships/hyperlink" Target="http://www.jstor.org/stable/10.2307/27648240" TargetMode="External"/><Relationship Id="rId76" Type="http://schemas.openxmlformats.org/officeDocument/2006/relationships/hyperlink" Target="http://www.jstor.org/stable/40216022" TargetMode="External"/><Relationship Id="rId77" Type="http://schemas.openxmlformats.org/officeDocument/2006/relationships/hyperlink" Target="http://www.sida.se/Global/About%20Sida/Sida%20Utv%C3%A4rderingar/Study%20on%20Aid%20Incentives%20Summary%20Report.pdf" TargetMode="External"/><Relationship Id="rId78" Type="http://schemas.openxmlformats.org/officeDocument/2006/relationships/hyperlink" Target="http://www.jstor.org/stable/2706903" TargetMode="External"/><Relationship Id="rId79" Type="http://schemas.openxmlformats.org/officeDocument/2006/relationships/hyperlink" Target="http://journals.cambridge.org/action/displayFulltext?type=1&amp;pdftype=1&amp;fid=240016&amp;jid=MOA&amp;volumeId=42&amp;issueId=03&amp;aid=240015" TargetMode="External"/><Relationship Id="rId110" Type="http://schemas.openxmlformats.org/officeDocument/2006/relationships/hyperlink" Target="http://www.gmu.edu/depts/rae/archives/VOL12_2_1999/delong.pdf" TargetMode="External"/><Relationship Id="rId90" Type="http://schemas.openxmlformats.org/officeDocument/2006/relationships/hyperlink" Target="http://www.cgdev.org/content/publications/detail/2731/" TargetMode="External"/><Relationship Id="rId91" Type="http://schemas.openxmlformats.org/officeDocument/2006/relationships/hyperlink" Target="http://www.annualreviews.org/doi/abs/10.1146/annurev.polisci.2.1.369" TargetMode="External"/><Relationship Id="rId92" Type="http://schemas.openxmlformats.org/officeDocument/2006/relationships/hyperlink" Target="http://www.annualreviews.org/doi/pdf/10.1146/annurev.polisci.11.091106.121756" TargetMode="External"/><Relationship Id="rId93" Type="http://schemas.openxmlformats.org/officeDocument/2006/relationships/hyperlink" Target="http://www.dfid.gov.uk/r4d/Output/184867/Default.aspx" TargetMode="External"/><Relationship Id="rId94" Type="http://schemas.openxmlformats.org/officeDocument/2006/relationships/hyperlink" Target="http://econ.lse.ac.uk/staff/tbesley/papers/originsofstatecapacity.pdf" TargetMode="External"/><Relationship Id="rId95" Type="http://schemas.openxmlformats.org/officeDocument/2006/relationships/hyperlink" Target="http://www.hks.harvard.edu/fs/lpritch/NEW%20docs,%20ppts,%20etc/capability%20traps%20wpversion.pdf" TargetMode="External"/><Relationship Id="rId96" Type="http://schemas.openxmlformats.org/officeDocument/2006/relationships/hyperlink" Target="http://www.jstor.org/stable/10.2307/2698386" TargetMode="External"/><Relationship Id="rId97" Type="http://schemas.openxmlformats.org/officeDocument/2006/relationships/hyperlink" Target="http://www.oxfordhandbooks.com/view/10.1093/oxfordhb/9780199548477.001.0001/oxfordhb-9780199548477-e-038" TargetMode="External"/><Relationship Id="rId98" Type="http://schemas.openxmlformats.org/officeDocument/2006/relationships/hyperlink" Target="http://dri.as.nyu.edu/docs/IO/20085/DRIWP75.pdf" TargetMode="External"/><Relationship Id="rId99" Type="http://schemas.openxmlformats.org/officeDocument/2006/relationships/hyperlink" Target="http://scholar.harvard.edu/rbates/publications/new-institutionalism-and-africa" TargetMode="External"/><Relationship Id="rId111" Type="http://schemas.openxmlformats.org/officeDocument/2006/relationships/hyperlink" Target="http://www.unmillenniumproject.org/documents/MainReportComplete-lowres.pdf" TargetMode="External"/><Relationship Id="rId112" Type="http://schemas.openxmlformats.org/officeDocument/2006/relationships/hyperlink" Target="http://williameasterly.files.wordpress.com/2010/08/44_easterly_thebigpush_prp.pdf" TargetMode="External"/><Relationship Id="rId113" Type="http://schemas.openxmlformats.org/officeDocument/2006/relationships/hyperlink" Target="http://clio.cul.columbia.edu:7018/vwebv/holdingsInfo?bibId=9940438" TargetMode="External"/><Relationship Id="rId114" Type="http://schemas.openxmlformats.org/officeDocument/2006/relationships/hyperlink" Target="http://onlinelibrary.wiley.com/doi/10.1111/j.1468-0289.1994.tb01395.x/abstract?deniedAccessCustomisedMessage=&amp;userIsAuthenticated=false" TargetMode="External"/><Relationship Id="rId115" Type="http://schemas.openxmlformats.org/officeDocument/2006/relationships/hyperlink" Target="http://www.jstor.org/stable/30032391" TargetMode="External"/><Relationship Id="rId116" Type="http://schemas.openxmlformats.org/officeDocument/2006/relationships/hyperlink" Target="http://www.springerlink.com/content/xp22n851l881170l/" TargetMode="External"/><Relationship Id="rId117" Type="http://schemas.openxmlformats.org/officeDocument/2006/relationships/fontTable" Target="fontTable.xml"/><Relationship Id="rId118" Type="http://schemas.openxmlformats.org/officeDocument/2006/relationships/theme" Target="theme/theme1.xml"/><Relationship Id="rId20" Type="http://schemas.openxmlformats.org/officeDocument/2006/relationships/hyperlink" Target="http://www.nber.org/papers/w15775" TargetMode="External"/><Relationship Id="rId21" Type="http://schemas.openxmlformats.org/officeDocument/2006/relationships/hyperlink" Target="http://econ-www.mit.edu/files/530" TargetMode="External"/><Relationship Id="rId22" Type="http://schemas.openxmlformats.org/officeDocument/2006/relationships/hyperlink" Target="http://clio.cul.columbia.edu:7018/vwebv/holdingsInfo?bibId=10054098" TargetMode="External"/><Relationship Id="rId23" Type="http://schemas.openxmlformats.org/officeDocument/2006/relationships/hyperlink" Target="http://clio.cul.columbia.edu:7018/vwebv/holdingsInfo?bibId=9940438" TargetMode="External"/><Relationship Id="rId24" Type="http://schemas.openxmlformats.org/officeDocument/2006/relationships/hyperlink" Target="http://rrojasdatabank.info/krugman1994.pdf" TargetMode="External"/><Relationship Id="rId25" Type="http://schemas.openxmlformats.org/officeDocument/2006/relationships/hyperlink" Target="http://clio.cul.columbia.edu:7018/vwebv/holdingsInfo?bibId=9940438" TargetMode="External"/><Relationship Id="rId26" Type="http://schemas.openxmlformats.org/officeDocument/2006/relationships/hyperlink" Target="http://www.sciencedirect.com/science/article/pii/S1574068405010075" TargetMode="External"/><Relationship Id="rId27" Type="http://schemas.openxmlformats.org/officeDocument/2006/relationships/hyperlink" Target="http://www.sciencedirect.com/science/article/pii/S1574068405010051" TargetMode="External"/><Relationship Id="rId28" Type="http://schemas.openxmlformats.org/officeDocument/2006/relationships/hyperlink" Target="http://clio.cul.columbia.edu:7018/vwebv/holdingsInfo?bibId=7624293" TargetMode="External"/><Relationship Id="rId29" Type="http://schemas.openxmlformats.org/officeDocument/2006/relationships/hyperlink" Target="http://clio.cul.columbia.edu:7018/vwebv/holdingsInfo?bibId=8515141" TargetMode="External"/><Relationship Id="rId40" Type="http://schemas.openxmlformats.org/officeDocument/2006/relationships/hyperlink" Target="http://economics.mit.edu/files/7625" TargetMode="External"/><Relationship Id="rId41" Type="http://schemas.openxmlformats.org/officeDocument/2006/relationships/hyperlink" Target="http://onlinelibrary.wiley.com/doi/10.1162/154247603322391035/abstract" TargetMode="External"/><Relationship Id="rId42" Type="http://schemas.openxmlformats.org/officeDocument/2006/relationships/hyperlink" Target="http://www.jstor.org/stable/2586011" TargetMode="External"/><Relationship Id="rId43" Type="http://schemas.openxmlformats.org/officeDocument/2006/relationships/hyperlink" Target="http://link.springer.com/article/10.1023%2FB%3AJOEG.0000038933.16398.ed?LI=true" TargetMode="External"/><Relationship Id="rId44" Type="http://schemas.openxmlformats.org/officeDocument/2006/relationships/hyperlink" Target="http://www.mi.iie.com/publications/papers/subramanian0204.pdf" TargetMode="External"/><Relationship Id="rId45" Type="http://schemas.openxmlformats.org/officeDocument/2006/relationships/hyperlink" Target="http://www.jstor.org/stable/10.2307/27646991" TargetMode="External"/><Relationship Id="rId46" Type="http://schemas.openxmlformats.org/officeDocument/2006/relationships/hyperlink" Target="http://papers.ssrn.com/sol3/papers.cfm?abstract_id=1372563" TargetMode="External"/><Relationship Id="rId47" Type="http://schemas.openxmlformats.org/officeDocument/2006/relationships/hyperlink" Target="http://www.hks.harvard.edu/fs/lpritch/NEW%20docs,%20ppts,%20etc/capability%20traps%20wpversion.pdf" TargetMode="External"/><Relationship Id="rId48" Type="http://schemas.openxmlformats.org/officeDocument/2006/relationships/hyperlink" Target="http://ksghome.harvard.edu/~rpande/papers/institutions_draft.pdf" TargetMode="External"/><Relationship Id="rId49" Type="http://schemas.openxmlformats.org/officeDocument/2006/relationships/hyperlink" Target="http://onlinelibrary.wiley.com/doi/10.1111/j.1542-4774.2010.01009.x/abstract" TargetMode="External"/><Relationship Id="rId60" Type="http://schemas.openxmlformats.org/officeDocument/2006/relationships/hyperlink" Target="http://www.leftbusinessobserver.com/Stiglitz.html" TargetMode="External"/><Relationship Id="rId61" Type="http://schemas.openxmlformats.org/officeDocument/2006/relationships/hyperlink" Target="http://www.iie.com/publications/papers/paper.cfm?researchid=486%22%20%5Co%20%22http://www.iie.com/publications/papers/paper.cfm?researchid=486" TargetMode="External"/><Relationship Id="rId62" Type="http://schemas.openxmlformats.org/officeDocument/2006/relationships/hyperlink" Target="http://www.unmillenniumproject.org/documents/MainReportComplete-lowres.pdf" TargetMode="External"/><Relationship Id="rId63" Type="http://schemas.openxmlformats.org/officeDocument/2006/relationships/hyperlink" Target="http://proquest.umi.com/pqdlink?index=3&amp;did=1761824791&amp;SrchMode=3&amp;sid=1&amp;Fmt=6&amp;VInst=PROD&amp;VType=PQD&amp;RQT=309&amp;VName=PQD&amp;TS=1325692576&amp;clientId=13766&amp;aid=1" TargetMode="External"/><Relationship Id="rId64" Type="http://schemas.openxmlformats.org/officeDocument/2006/relationships/hyperlink" Target="http://www.cgdev.org/content/publications/detail/5646/" TargetMode="External"/><Relationship Id="rId65" Type="http://schemas.openxmlformats.org/officeDocument/2006/relationships/hyperlink" Target="http://aidwatchers.com/2010/03/how-is-the-aid-industry-like-a-piano-recita/" TargetMode="External"/><Relationship Id="rId66" Type="http://schemas.openxmlformats.org/officeDocument/2006/relationships/hyperlink" Target="http://journals.cambridge.org/action/displayAbstract?fromPage=online&amp;aid=8504665" TargetMode="External"/><Relationship Id="rId67" Type="http://schemas.openxmlformats.org/officeDocument/2006/relationships/hyperlink" Target="http://journals.cambridge.org/action/displayAbstract?fromPage=online&amp;aid=5467164" TargetMode="External"/><Relationship Id="rId68" Type="http://schemas.openxmlformats.org/officeDocument/2006/relationships/hyperlink" Target="http://speakingoffaith.publicradio.org/programs/2009/ethicsofaid-kenya/" TargetMode="External"/><Relationship Id="rId69" Type="http://schemas.openxmlformats.org/officeDocument/2006/relationships/hyperlink" Target="http://speakingoffaith.publicradio.org/programs/2009/ethicsofaid-kenya/transcript.shtml" TargetMode="External"/><Relationship Id="rId100" Type="http://schemas.openxmlformats.org/officeDocument/2006/relationships/hyperlink" Target="http://journals.cambridge.org/action/displayAbstract?fromPage=online&amp;aid=1720724" TargetMode="External"/><Relationship Id="rId80" Type="http://schemas.openxmlformats.org/officeDocument/2006/relationships/hyperlink" Target="http://www.nber.org/papers/w14801" TargetMode="External"/><Relationship Id="rId81" Type="http://schemas.openxmlformats.org/officeDocument/2006/relationships/hyperlink" Target="http://www.isn.ethz.ch/isn/Digital-Library/Publications/Detail/?&amp;lng=en&amp;id=57427" TargetMode="External"/><Relationship Id="rId82" Type="http://schemas.openxmlformats.org/officeDocument/2006/relationships/hyperlink" Target="http://www.hsrgroup.org/docs/Publications/HSR20092010/20092010HumanSecurityReport-Part1-CausesOfPeace.pdf" TargetMode="External"/><Relationship Id="rId83" Type="http://schemas.openxmlformats.org/officeDocument/2006/relationships/hyperlink" Target="http://www.tandfonline.com/doi/abs/10.1080/07388940802397343" TargetMode="External"/><Relationship Id="rId84" Type="http://schemas.openxmlformats.org/officeDocument/2006/relationships/hyperlink" Target="http://www.jstor.org/pss/25054202" TargetMode="External"/><Relationship Id="rId85" Type="http://schemas.openxmlformats.org/officeDocument/2006/relationships/hyperlink" Target="http://oep.oxfordjournals.org/content/56/4/563.short" TargetMode="External"/><Relationship Id="rId86" Type="http://schemas.openxmlformats.org/officeDocument/2006/relationships/hyperlink" Target="http://www.sciencedirect.com/science/article/pii/S1574068405010063" TargetMode="External"/><Relationship Id="rId87" Type="http://schemas.openxmlformats.org/officeDocument/2006/relationships/hyperlink" Target="http://journals.cambridge.org/action/displayAbstract?fromPage=online&amp;aid=1494924" TargetMode="External"/><Relationship Id="rId88" Type="http://schemas.openxmlformats.org/officeDocument/2006/relationships/hyperlink" Target="http://www.annualreviews.org/doi/pdf/10.1146/annurev.polisci.9.092704.171256" TargetMode="External"/><Relationship Id="rId89" Type="http://schemas.openxmlformats.org/officeDocument/2006/relationships/hyperlink" Target="http://www.nber.org/papers/w12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1322</TotalTime>
  <Pages>17</Pages>
  <Words>6551</Words>
  <Characters>37343</Characters>
  <Application>Microsoft Macintosh Word</Application>
  <DocSecurity>0</DocSecurity>
  <Lines>311</Lines>
  <Paragraphs>87</Paragraphs>
  <ScaleCrop>false</ScaleCrop>
  <Company>Yale University</Company>
  <LinksUpToDate>false</LinksUpToDate>
  <CharactersWithSpaces>43807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SYLLABUS OUTLINE.doc</dc:title>
  <dc:subject/>
  <dc:creator>BoltM</dc:creator>
  <cp:keywords/>
  <dc:description/>
  <cp:lastModifiedBy>Chris Blattman</cp:lastModifiedBy>
  <cp:revision>14</cp:revision>
  <dcterms:created xsi:type="dcterms:W3CDTF">2012-08-28T18:10:00Z</dcterms:created>
  <dcterms:modified xsi:type="dcterms:W3CDTF">2013-01-22T14:34:00Z</dcterms:modified>
</cp:coreProperties>
</file>